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BB" w:rsidRPr="00BE15B2" w:rsidRDefault="00355416" w:rsidP="00172A92">
      <w:pPr>
        <w:pStyle w:val="xmsonormal"/>
        <w:jc w:val="center"/>
        <w:rPr>
          <w:rFonts w:ascii="Segoe UI Light" w:eastAsia="Times New Roman" w:hAnsi="Segoe UI Light" w:cs="Segoe UI Light"/>
          <w:b/>
          <w:snapToGrid w:val="0"/>
          <w:color w:val="1F4E79" w:themeColor="accent1" w:themeShade="80"/>
          <w:szCs w:val="20"/>
          <w:lang w:val="en-GB" w:eastAsia="it-IT"/>
        </w:rPr>
      </w:pPr>
      <w:r w:rsidRPr="00BE15B2">
        <w:rPr>
          <w:rFonts w:ascii="Segoe UI Light" w:eastAsia="Times New Roman" w:hAnsi="Segoe UI Light" w:cs="Segoe UI Light"/>
          <w:b/>
          <w:snapToGrid w:val="0"/>
          <w:color w:val="1F4E79" w:themeColor="accent1" w:themeShade="80"/>
          <w:szCs w:val="20"/>
          <w:lang w:val="en-GB" w:eastAsia="it-IT"/>
        </w:rPr>
        <w:t xml:space="preserve">RICOMET </w:t>
      </w:r>
      <w:r w:rsidR="001049BB" w:rsidRPr="00BE15B2">
        <w:rPr>
          <w:rFonts w:ascii="Segoe UI Light" w:eastAsia="Times New Roman" w:hAnsi="Segoe UI Light" w:cs="Segoe UI Light"/>
          <w:b/>
          <w:snapToGrid w:val="0"/>
          <w:color w:val="1F4E79" w:themeColor="accent1" w:themeShade="80"/>
          <w:szCs w:val="20"/>
          <w:lang w:val="en-GB" w:eastAsia="it-IT"/>
        </w:rPr>
        <w:t xml:space="preserve">2020 </w:t>
      </w:r>
      <w:r w:rsidRPr="00BE15B2">
        <w:rPr>
          <w:rFonts w:ascii="Segoe UI Light" w:eastAsia="Times New Roman" w:hAnsi="Segoe UI Light" w:cs="Segoe UI Light"/>
          <w:b/>
          <w:snapToGrid w:val="0"/>
          <w:color w:val="1F4E79" w:themeColor="accent1" w:themeShade="80"/>
          <w:szCs w:val="20"/>
          <w:lang w:val="en-GB" w:eastAsia="it-IT"/>
        </w:rPr>
        <w:t xml:space="preserve">webinar </w:t>
      </w:r>
      <w:r w:rsidR="001049BB" w:rsidRPr="00BE15B2">
        <w:rPr>
          <w:rFonts w:ascii="Segoe UI Light" w:eastAsia="Times New Roman" w:hAnsi="Segoe UI Light" w:cs="Segoe UI Light"/>
          <w:b/>
          <w:snapToGrid w:val="0"/>
          <w:color w:val="1F4E79" w:themeColor="accent1" w:themeShade="80"/>
          <w:szCs w:val="20"/>
          <w:lang w:val="en-GB" w:eastAsia="it-IT"/>
        </w:rPr>
        <w:t>on</w:t>
      </w:r>
    </w:p>
    <w:p w:rsidR="00355416" w:rsidRPr="00BE15B2" w:rsidRDefault="00355416" w:rsidP="00172A92">
      <w:pPr>
        <w:pStyle w:val="xmsonormal"/>
        <w:jc w:val="center"/>
        <w:rPr>
          <w:rFonts w:ascii="Segoe UI Light" w:eastAsia="Times New Roman" w:hAnsi="Segoe UI Light" w:cs="Segoe UI Light"/>
          <w:b/>
          <w:snapToGrid w:val="0"/>
          <w:color w:val="1F4E79" w:themeColor="accent1" w:themeShade="80"/>
          <w:sz w:val="32"/>
          <w:szCs w:val="20"/>
          <w:lang w:val="en-GB" w:eastAsia="it-IT"/>
        </w:rPr>
      </w:pPr>
      <w:r w:rsidRPr="00BE15B2">
        <w:rPr>
          <w:rFonts w:ascii="Segoe UI Light" w:eastAsia="Times New Roman" w:hAnsi="Segoe UI Light" w:cs="Segoe UI Light"/>
          <w:b/>
          <w:snapToGrid w:val="0"/>
          <w:color w:val="1F4E79" w:themeColor="accent1" w:themeShade="80"/>
          <w:sz w:val="32"/>
          <w:szCs w:val="20"/>
          <w:lang w:val="en-GB" w:eastAsia="it-IT"/>
        </w:rPr>
        <w:t>Holistic Approaches to Environmental Remediation</w:t>
      </w:r>
    </w:p>
    <w:p w:rsidR="00172A92" w:rsidRPr="00BE15B2" w:rsidRDefault="00172A92" w:rsidP="00172A92">
      <w:pPr>
        <w:pStyle w:val="xmsonormal"/>
        <w:jc w:val="center"/>
        <w:rPr>
          <w:rFonts w:ascii="Segoe UI Light" w:eastAsia="Times New Roman" w:hAnsi="Segoe UI Light" w:cs="Segoe UI Light"/>
          <w:snapToGrid w:val="0"/>
          <w:sz w:val="22"/>
          <w:szCs w:val="20"/>
          <w:lang w:val="en-GB" w:eastAsia="it-IT"/>
        </w:rPr>
      </w:pPr>
      <w:r w:rsidRPr="00BE15B2">
        <w:rPr>
          <w:rFonts w:ascii="Segoe UI Light" w:eastAsia="Times New Roman" w:hAnsi="Segoe UI Light" w:cs="Segoe UI Light"/>
          <w:snapToGrid w:val="0"/>
          <w:sz w:val="22"/>
          <w:szCs w:val="20"/>
          <w:lang w:val="en-GB" w:eastAsia="it-IT"/>
        </w:rPr>
        <w:t>01/09/2020</w:t>
      </w:r>
    </w:p>
    <w:p w:rsidR="00355416" w:rsidRPr="00BE15B2" w:rsidRDefault="00355416" w:rsidP="00172A92">
      <w:pPr>
        <w:pStyle w:val="xmsonormal"/>
        <w:jc w:val="center"/>
        <w:rPr>
          <w:rFonts w:ascii="Segoe UI Light" w:eastAsia="Times New Roman" w:hAnsi="Segoe UI Light" w:cs="Segoe UI Light"/>
          <w:b/>
          <w:snapToGrid w:val="0"/>
          <w:color w:val="000000"/>
          <w:sz w:val="12"/>
          <w:szCs w:val="20"/>
          <w:lang w:val="en-GB" w:eastAsia="it-IT"/>
        </w:rPr>
      </w:pPr>
    </w:p>
    <w:p w:rsidR="00355416" w:rsidRPr="00BE15B2" w:rsidRDefault="00F3156D" w:rsidP="00696172">
      <w:pPr>
        <w:pStyle w:val="xmsonormal"/>
        <w:jc w:val="center"/>
        <w:rPr>
          <w:rFonts w:ascii="Segoe UI Light" w:eastAsia="Times New Roman" w:hAnsi="Segoe UI Light" w:cs="Segoe UI Light"/>
          <w:snapToGrid w:val="0"/>
          <w:color w:val="000000"/>
          <w:sz w:val="22"/>
          <w:szCs w:val="20"/>
          <w:lang w:val="en-GB" w:eastAsia="it-IT"/>
        </w:rPr>
      </w:pPr>
      <w:r w:rsidRPr="00BE15B2">
        <w:rPr>
          <w:rFonts w:ascii="Segoe UI Light" w:eastAsia="Times New Roman" w:hAnsi="Segoe UI Light" w:cs="Segoe UI Light"/>
          <w:snapToGrid w:val="0"/>
          <w:color w:val="000000"/>
          <w:sz w:val="22"/>
          <w:szCs w:val="20"/>
          <w:lang w:val="en-GB" w:eastAsia="it-IT"/>
        </w:rPr>
        <w:t>Co-org</w:t>
      </w:r>
      <w:r w:rsidR="0074669D" w:rsidRPr="00BE15B2">
        <w:rPr>
          <w:rFonts w:ascii="Segoe UI Light" w:eastAsia="Times New Roman" w:hAnsi="Segoe UI Light" w:cs="Segoe UI Light"/>
          <w:snapToGrid w:val="0"/>
          <w:color w:val="000000"/>
          <w:sz w:val="22"/>
          <w:szCs w:val="20"/>
          <w:lang w:val="en-GB" w:eastAsia="it-IT"/>
        </w:rPr>
        <w:t>anised in c</w:t>
      </w:r>
      <w:r w:rsidRPr="00BE15B2">
        <w:rPr>
          <w:rFonts w:ascii="Segoe UI Light" w:eastAsia="Times New Roman" w:hAnsi="Segoe UI Light" w:cs="Segoe UI Light"/>
          <w:snapToGrid w:val="0"/>
          <w:color w:val="000000"/>
          <w:sz w:val="22"/>
          <w:szCs w:val="20"/>
          <w:lang w:val="en-GB" w:eastAsia="it-IT"/>
        </w:rPr>
        <w:t>ooperation with IAEA-</w:t>
      </w:r>
      <w:proofErr w:type="spellStart"/>
      <w:r w:rsidRPr="00BE15B2">
        <w:rPr>
          <w:rFonts w:ascii="Segoe UI Light" w:eastAsia="Times New Roman" w:hAnsi="Segoe UI Light" w:cs="Segoe UI Light"/>
          <w:snapToGrid w:val="0"/>
          <w:color w:val="000000"/>
          <w:sz w:val="22"/>
          <w:szCs w:val="20"/>
          <w:lang w:val="en-GB" w:eastAsia="it-IT"/>
        </w:rPr>
        <w:t>ENVIRONET</w:t>
      </w:r>
      <w:proofErr w:type="spellEnd"/>
      <w:r w:rsidRPr="00BE15B2">
        <w:rPr>
          <w:rFonts w:ascii="Segoe UI Light" w:eastAsia="Times New Roman" w:hAnsi="Segoe UI Light" w:cs="Segoe UI Light"/>
          <w:snapToGrid w:val="0"/>
          <w:color w:val="000000"/>
          <w:sz w:val="22"/>
          <w:szCs w:val="20"/>
          <w:lang w:val="en-GB" w:eastAsia="it-IT"/>
        </w:rPr>
        <w:t xml:space="preserve"> MAESTRI Project, </w:t>
      </w:r>
      <w:proofErr w:type="spellStart"/>
      <w:r w:rsidRPr="00BE15B2">
        <w:rPr>
          <w:rFonts w:ascii="Segoe UI Light" w:eastAsia="Times New Roman" w:hAnsi="Segoe UI Light" w:cs="Segoe UI Light"/>
          <w:snapToGrid w:val="0"/>
          <w:color w:val="000000"/>
          <w:sz w:val="22"/>
          <w:szCs w:val="20"/>
          <w:lang w:val="en-GB" w:eastAsia="it-IT"/>
        </w:rPr>
        <w:t>ENA</w:t>
      </w:r>
      <w:proofErr w:type="spellEnd"/>
      <w:r w:rsidRPr="00BE15B2">
        <w:rPr>
          <w:rFonts w:ascii="Segoe UI Light" w:eastAsia="Times New Roman" w:hAnsi="Segoe UI Light" w:cs="Segoe UI Light"/>
          <w:snapToGrid w:val="0"/>
          <w:color w:val="000000"/>
          <w:sz w:val="22"/>
          <w:szCs w:val="20"/>
          <w:lang w:val="en-GB" w:eastAsia="it-IT"/>
        </w:rPr>
        <w:t xml:space="preserve"> and SHARE</w:t>
      </w:r>
    </w:p>
    <w:p w:rsidR="005A6718" w:rsidRPr="00BE15B2" w:rsidRDefault="005A6718" w:rsidP="00355416">
      <w:pPr>
        <w:pStyle w:val="xmsonormal"/>
        <w:rPr>
          <w:rFonts w:ascii="Segoe UI Light" w:eastAsia="Times New Roman" w:hAnsi="Segoe UI Light" w:cs="Segoe UI Light"/>
          <w:snapToGrid w:val="0"/>
          <w:color w:val="000000"/>
          <w:sz w:val="22"/>
          <w:szCs w:val="20"/>
          <w:lang w:val="en-GB" w:eastAsia="it-IT"/>
        </w:rPr>
      </w:pPr>
    </w:p>
    <w:p w:rsidR="005A6718" w:rsidRPr="00BE15B2" w:rsidRDefault="005A6718" w:rsidP="00355416">
      <w:pPr>
        <w:pStyle w:val="xmsonormal"/>
        <w:rPr>
          <w:rFonts w:ascii="Segoe UI Light" w:eastAsia="Times New Roman" w:hAnsi="Segoe UI Light" w:cs="Segoe UI Light"/>
          <w:b/>
          <w:snapToGrid w:val="0"/>
          <w:color w:val="1F4E79" w:themeColor="accent1" w:themeShade="80"/>
          <w:sz w:val="20"/>
          <w:szCs w:val="20"/>
          <w:lang w:val="en-GB" w:eastAsia="it-IT"/>
        </w:rPr>
      </w:pPr>
      <w:r w:rsidRPr="00BE15B2">
        <w:rPr>
          <w:rFonts w:ascii="Segoe UI Light" w:eastAsia="Times New Roman" w:hAnsi="Segoe UI Light" w:cs="Segoe UI Light"/>
          <w:b/>
          <w:snapToGrid w:val="0"/>
          <w:color w:val="1F4E79" w:themeColor="accent1" w:themeShade="80"/>
          <w:sz w:val="20"/>
          <w:szCs w:val="20"/>
          <w:lang w:val="en-GB" w:eastAsia="it-IT"/>
        </w:rPr>
        <w:t>Programme:</w:t>
      </w:r>
    </w:p>
    <w:p w:rsidR="00F3156D" w:rsidRPr="00BE15B2" w:rsidRDefault="00F3156D" w:rsidP="00355416">
      <w:pPr>
        <w:pStyle w:val="NormalWeb"/>
        <w:rPr>
          <w:rFonts w:ascii="Segoe UI Light" w:hAnsi="Segoe UI Light" w:cs="Segoe UI Light"/>
          <w:color w:val="000000"/>
          <w:sz w:val="18"/>
          <w:szCs w:val="22"/>
        </w:rPr>
      </w:pPr>
    </w:p>
    <w:p w:rsidR="00BE15B2" w:rsidRPr="00BE15B2" w:rsidRDefault="00BE15B2" w:rsidP="00BE15B2">
      <w:pPr>
        <w:pStyle w:val="NormalWeb"/>
        <w:shd w:val="clear" w:color="auto" w:fill="BDD6EE" w:themeFill="accent1" w:themeFillTint="66"/>
        <w:rPr>
          <w:rFonts w:ascii="Segoe UI Light" w:hAnsi="Segoe UI Light" w:cs="Segoe UI Light"/>
          <w:b/>
          <w:bCs/>
          <w:color w:val="1F4E79" w:themeColor="accent1" w:themeShade="80"/>
          <w:sz w:val="20"/>
          <w:szCs w:val="22"/>
        </w:rPr>
      </w:pPr>
      <w:r>
        <w:rPr>
          <w:rFonts w:ascii="Segoe UI Light" w:hAnsi="Segoe UI Light" w:cs="Segoe UI Light"/>
          <w:b/>
          <w:bCs/>
          <w:color w:val="1F4E79" w:themeColor="accent1" w:themeShade="80"/>
          <w:sz w:val="20"/>
          <w:szCs w:val="22"/>
        </w:rPr>
        <w:t xml:space="preserve">1. </w:t>
      </w:r>
      <w:r w:rsidR="00355416" w:rsidRPr="00BE15B2">
        <w:rPr>
          <w:rFonts w:ascii="Segoe UI Light" w:hAnsi="Segoe UI Light" w:cs="Segoe UI Light"/>
          <w:b/>
          <w:bCs/>
          <w:color w:val="1F4E79" w:themeColor="accent1" w:themeShade="80"/>
          <w:sz w:val="20"/>
          <w:szCs w:val="22"/>
        </w:rPr>
        <w:t>Introduction of the webinar</w:t>
      </w:r>
      <w:r w:rsidRPr="00BE15B2">
        <w:rPr>
          <w:rFonts w:ascii="Segoe UI Light" w:hAnsi="Segoe UI Light" w:cs="Segoe UI Light"/>
          <w:b/>
          <w:bCs/>
          <w:color w:val="1F4E79" w:themeColor="accent1" w:themeShade="80"/>
          <w:sz w:val="20"/>
          <w:szCs w:val="22"/>
        </w:rPr>
        <w:t xml:space="preserve">                                                                                                         </w:t>
      </w:r>
    </w:p>
    <w:p w:rsidR="00355416" w:rsidRDefault="00BE15B2" w:rsidP="00355416">
      <w:pPr>
        <w:pStyle w:val="NormalWeb"/>
        <w:rPr>
          <w:rFonts w:ascii="Segoe UI Light" w:hAnsi="Segoe UI Light" w:cs="Segoe UI Light"/>
          <w:color w:val="1F4E79" w:themeColor="accent1" w:themeShade="80"/>
          <w:sz w:val="20"/>
          <w:szCs w:val="22"/>
        </w:rPr>
      </w:pPr>
      <w:r w:rsidRPr="00BE15B2">
        <w:rPr>
          <w:rFonts w:ascii="Segoe UI Light" w:hAnsi="Segoe UI Light" w:cs="Segoe UI Light"/>
          <w:color w:val="1F4E79" w:themeColor="accent1" w:themeShade="80"/>
          <w:sz w:val="20"/>
          <w:szCs w:val="22"/>
        </w:rPr>
        <w:t xml:space="preserve">Christophe </w:t>
      </w:r>
      <w:proofErr w:type="spellStart"/>
      <w:r w:rsidRPr="00BE15B2">
        <w:rPr>
          <w:rFonts w:ascii="Segoe UI Light" w:hAnsi="Segoe UI Light" w:cs="Segoe UI Light"/>
          <w:color w:val="1F4E79" w:themeColor="accent1" w:themeShade="80"/>
          <w:sz w:val="20"/>
          <w:szCs w:val="22"/>
        </w:rPr>
        <w:t>Xerri</w:t>
      </w:r>
      <w:proofErr w:type="spellEnd"/>
      <w:r w:rsidRPr="00BE15B2">
        <w:rPr>
          <w:rFonts w:ascii="Segoe UI Light" w:hAnsi="Segoe UI Light" w:cs="Segoe UI Light"/>
          <w:color w:val="1F4E79" w:themeColor="accent1" w:themeShade="80"/>
          <w:sz w:val="20"/>
          <w:szCs w:val="22"/>
        </w:rPr>
        <w:t xml:space="preserve"> | </w:t>
      </w:r>
      <w:bookmarkStart w:id="0" w:name="_GoBack"/>
      <w:bookmarkEnd w:id="0"/>
      <w:r w:rsidR="0024345C" w:rsidRPr="00BE15B2">
        <w:rPr>
          <w:rFonts w:ascii="Segoe UI Light" w:hAnsi="Segoe UI Light" w:cs="Segoe UI Light"/>
          <w:color w:val="1F4E79" w:themeColor="accent1" w:themeShade="80"/>
          <w:sz w:val="20"/>
          <w:szCs w:val="22"/>
        </w:rPr>
        <w:t xml:space="preserve">Division of Nuclear Fuel Cycle and Waste Technology of the Nuclear Energy Department, </w:t>
      </w:r>
      <w:r w:rsidR="008A6FC2" w:rsidRPr="00BE15B2">
        <w:rPr>
          <w:rFonts w:ascii="Segoe UI Light" w:hAnsi="Segoe UI Light" w:cs="Segoe UI Light"/>
          <w:color w:val="1F4E79" w:themeColor="accent1" w:themeShade="80"/>
          <w:sz w:val="20"/>
          <w:szCs w:val="22"/>
        </w:rPr>
        <w:t xml:space="preserve">IAEA </w:t>
      </w:r>
      <w:r w:rsidR="00355416" w:rsidRPr="00BE15B2">
        <w:rPr>
          <w:rFonts w:ascii="Segoe UI Light" w:hAnsi="Segoe UI Light" w:cs="Segoe UI Light"/>
          <w:color w:val="1F4E79" w:themeColor="accent1" w:themeShade="80"/>
          <w:sz w:val="20"/>
          <w:szCs w:val="22"/>
        </w:rPr>
        <w:t xml:space="preserve"> </w:t>
      </w:r>
    </w:p>
    <w:p w:rsidR="00BE15B2" w:rsidRPr="00AC256C" w:rsidRDefault="00BE15B2" w:rsidP="00355416">
      <w:pPr>
        <w:pStyle w:val="NormalWeb"/>
        <w:rPr>
          <w:rFonts w:ascii="Segoe UI Light" w:hAnsi="Segoe UI Light" w:cs="Segoe UI Light"/>
          <w:color w:val="1F4E79" w:themeColor="accent1" w:themeShade="80"/>
          <w:sz w:val="6"/>
          <w:szCs w:val="22"/>
        </w:rPr>
      </w:pPr>
    </w:p>
    <w:p w:rsidR="00BE15B2" w:rsidRDefault="00BE15B2" w:rsidP="00BE15B2">
      <w:pPr>
        <w:pStyle w:val="NormalWeb"/>
        <w:shd w:val="clear" w:color="auto" w:fill="BDD6EE" w:themeFill="accent1" w:themeFillTint="66"/>
        <w:rPr>
          <w:rFonts w:ascii="Segoe UI Light" w:hAnsi="Segoe UI Light" w:cs="Segoe UI Light"/>
          <w:bCs/>
          <w:color w:val="1F4E79" w:themeColor="accent1" w:themeShade="80"/>
          <w:sz w:val="20"/>
          <w:szCs w:val="22"/>
        </w:rPr>
      </w:pPr>
      <w:r w:rsidRPr="00BE15B2">
        <w:rPr>
          <w:rFonts w:ascii="Segoe UI Light" w:hAnsi="Segoe UI Light" w:cs="Segoe UI Light"/>
          <w:b/>
          <w:color w:val="1F4E79" w:themeColor="accent1" w:themeShade="80"/>
          <w:sz w:val="20"/>
          <w:szCs w:val="22"/>
        </w:rPr>
        <w:t xml:space="preserve">2. </w:t>
      </w:r>
      <w:r w:rsidR="00355416" w:rsidRPr="00BE15B2">
        <w:rPr>
          <w:rFonts w:ascii="Segoe UI Light" w:hAnsi="Segoe UI Light" w:cs="Segoe UI Light"/>
          <w:b/>
          <w:color w:val="1F4E79" w:themeColor="accent1" w:themeShade="80"/>
          <w:sz w:val="20"/>
          <w:szCs w:val="22"/>
        </w:rPr>
        <w:t>The</w:t>
      </w:r>
      <w:r w:rsidR="00355416" w:rsidRPr="00BE15B2">
        <w:rPr>
          <w:rFonts w:ascii="Segoe UI Light" w:hAnsi="Segoe UI Light" w:cs="Segoe UI Light"/>
          <w:b/>
          <w:bCs/>
          <w:color w:val="1F4E79" w:themeColor="accent1" w:themeShade="80"/>
          <w:sz w:val="20"/>
          <w:szCs w:val="22"/>
        </w:rPr>
        <w:t xml:space="preserve"> </w:t>
      </w:r>
      <w:proofErr w:type="spellStart"/>
      <w:r w:rsidR="00355416" w:rsidRPr="00BE15B2">
        <w:rPr>
          <w:rFonts w:ascii="Segoe UI Light" w:hAnsi="Segoe UI Light" w:cs="Segoe UI Light"/>
          <w:b/>
          <w:bCs/>
          <w:color w:val="1F4E79" w:themeColor="accent1" w:themeShade="80"/>
          <w:sz w:val="20"/>
          <w:szCs w:val="22"/>
        </w:rPr>
        <w:t>E</w:t>
      </w:r>
      <w:r w:rsidR="00343F51" w:rsidRPr="00BE15B2">
        <w:rPr>
          <w:rFonts w:ascii="Segoe UI Light" w:hAnsi="Segoe UI Light" w:cs="Segoe UI Light"/>
          <w:b/>
          <w:bCs/>
          <w:color w:val="1F4E79" w:themeColor="accent1" w:themeShade="80"/>
          <w:sz w:val="20"/>
          <w:szCs w:val="22"/>
        </w:rPr>
        <w:t>NVIRONET</w:t>
      </w:r>
      <w:proofErr w:type="spellEnd"/>
      <w:r w:rsidR="00343F51" w:rsidRPr="00BE15B2">
        <w:rPr>
          <w:rFonts w:ascii="Segoe UI Light" w:hAnsi="Segoe UI Light" w:cs="Segoe UI Light"/>
          <w:b/>
          <w:bCs/>
          <w:color w:val="1F4E79" w:themeColor="accent1" w:themeShade="80"/>
          <w:sz w:val="20"/>
          <w:szCs w:val="22"/>
        </w:rPr>
        <w:t xml:space="preserve">- </w:t>
      </w:r>
      <w:proofErr w:type="spellStart"/>
      <w:r w:rsidR="00355416" w:rsidRPr="00BE15B2">
        <w:rPr>
          <w:rFonts w:ascii="Segoe UI Light" w:hAnsi="Segoe UI Light" w:cs="Segoe UI Light"/>
          <w:b/>
          <w:bCs/>
          <w:color w:val="1F4E79" w:themeColor="accent1" w:themeShade="80"/>
          <w:sz w:val="20"/>
          <w:szCs w:val="22"/>
        </w:rPr>
        <w:t>MAESTRI</w:t>
      </w:r>
      <w:proofErr w:type="spellEnd"/>
      <w:r w:rsidR="00355416" w:rsidRPr="00BE15B2">
        <w:rPr>
          <w:rFonts w:ascii="Segoe UI Light" w:hAnsi="Segoe UI Light" w:cs="Segoe UI Light"/>
          <w:b/>
          <w:bCs/>
          <w:color w:val="1F4E79" w:themeColor="accent1" w:themeShade="80"/>
          <w:sz w:val="20"/>
          <w:szCs w:val="22"/>
        </w:rPr>
        <w:t xml:space="preserve"> Project on Management Systems Supporting Env</w:t>
      </w:r>
      <w:r w:rsidR="00B317AA" w:rsidRPr="00BE15B2">
        <w:rPr>
          <w:rFonts w:ascii="Segoe UI Light" w:hAnsi="Segoe UI Light" w:cs="Segoe UI Light"/>
          <w:b/>
          <w:bCs/>
          <w:color w:val="1F4E79" w:themeColor="accent1" w:themeShade="80"/>
          <w:sz w:val="20"/>
          <w:szCs w:val="22"/>
        </w:rPr>
        <w:t>ironmental Remediation Projects</w:t>
      </w:r>
    </w:p>
    <w:p w:rsidR="00355416" w:rsidRDefault="00BE15B2" w:rsidP="00355416">
      <w:pPr>
        <w:pStyle w:val="NormalWeb"/>
        <w:rPr>
          <w:rFonts w:ascii="Segoe UI Light" w:hAnsi="Segoe UI Light" w:cs="Segoe UI Light"/>
          <w:color w:val="1F4E79" w:themeColor="accent1" w:themeShade="80"/>
          <w:sz w:val="20"/>
          <w:szCs w:val="22"/>
        </w:rPr>
      </w:pPr>
      <w:r>
        <w:rPr>
          <w:rFonts w:ascii="Segoe UI Light" w:hAnsi="Segoe UI Light" w:cs="Segoe UI Light"/>
          <w:color w:val="1F4E79" w:themeColor="accent1" w:themeShade="80"/>
          <w:sz w:val="20"/>
          <w:szCs w:val="22"/>
        </w:rPr>
        <w:t>Catrinel Turcanu |</w:t>
      </w:r>
      <w:r w:rsidR="00355416" w:rsidRPr="00BE15B2">
        <w:rPr>
          <w:rFonts w:ascii="Segoe UI Light" w:hAnsi="Segoe UI Light" w:cs="Segoe UI Light"/>
          <w:color w:val="1F4E79" w:themeColor="accent1" w:themeShade="80"/>
          <w:sz w:val="20"/>
          <w:szCs w:val="22"/>
        </w:rPr>
        <w:t xml:space="preserve"> </w:t>
      </w:r>
      <w:proofErr w:type="spellStart"/>
      <w:r w:rsidR="00355416" w:rsidRPr="00BE15B2">
        <w:rPr>
          <w:rFonts w:ascii="Segoe UI Light" w:hAnsi="Segoe UI Light" w:cs="Segoe UI Light"/>
          <w:color w:val="1F4E79" w:themeColor="accent1" w:themeShade="80"/>
          <w:sz w:val="20"/>
          <w:szCs w:val="22"/>
        </w:rPr>
        <w:t>SCK</w:t>
      </w:r>
      <w:proofErr w:type="spellEnd"/>
      <w:r w:rsidR="00355416" w:rsidRPr="00BE15B2">
        <w:rPr>
          <w:rFonts w:ascii="Segoe UI Light" w:hAnsi="Segoe UI Light" w:cs="Segoe UI Light"/>
          <w:color w:val="1F4E79" w:themeColor="accent1" w:themeShade="80"/>
          <w:sz w:val="20"/>
          <w:szCs w:val="22"/>
        </w:rPr>
        <w:t xml:space="preserve"> CEN, Belgium</w:t>
      </w:r>
    </w:p>
    <w:p w:rsidR="00BE15B2" w:rsidRPr="00AC256C" w:rsidRDefault="00BE15B2" w:rsidP="00355416">
      <w:pPr>
        <w:pStyle w:val="NormalWeb"/>
        <w:rPr>
          <w:rFonts w:ascii="Segoe UI Light" w:hAnsi="Segoe UI Light" w:cs="Segoe UI Light"/>
          <w:color w:val="1F4E79" w:themeColor="accent1" w:themeShade="80"/>
          <w:sz w:val="6"/>
          <w:szCs w:val="22"/>
        </w:rPr>
      </w:pPr>
    </w:p>
    <w:p w:rsidR="00BE15B2" w:rsidRDefault="00BE15B2" w:rsidP="00BE15B2">
      <w:pPr>
        <w:pStyle w:val="NormalWeb"/>
        <w:shd w:val="clear" w:color="auto" w:fill="BDD6EE" w:themeFill="accent1" w:themeFillTint="66"/>
        <w:rPr>
          <w:rFonts w:ascii="Segoe UI Light" w:hAnsi="Segoe UI Light" w:cs="Segoe UI Light"/>
          <w:b/>
          <w:bCs/>
          <w:color w:val="1F4E79" w:themeColor="accent1" w:themeShade="80"/>
          <w:sz w:val="20"/>
          <w:szCs w:val="22"/>
        </w:rPr>
      </w:pPr>
      <w:r>
        <w:rPr>
          <w:rFonts w:ascii="Segoe UI Light" w:hAnsi="Segoe UI Light" w:cs="Segoe UI Light"/>
          <w:b/>
          <w:bCs/>
          <w:color w:val="1F4E79" w:themeColor="accent1" w:themeShade="80"/>
          <w:sz w:val="20"/>
          <w:szCs w:val="22"/>
        </w:rPr>
        <w:t xml:space="preserve">3. </w:t>
      </w:r>
      <w:r w:rsidR="00355416" w:rsidRPr="00BE15B2">
        <w:rPr>
          <w:rFonts w:ascii="Segoe UI Light" w:hAnsi="Segoe UI Light" w:cs="Segoe UI Light"/>
          <w:b/>
          <w:bCs/>
          <w:color w:val="1F4E79" w:themeColor="accent1" w:themeShade="80"/>
          <w:sz w:val="20"/>
          <w:szCs w:val="22"/>
        </w:rPr>
        <w:t>Environmental Remediation in Affected Areas in Japan: challenges and lessons learned</w:t>
      </w:r>
      <w:r>
        <w:rPr>
          <w:rFonts w:ascii="Segoe UI Light" w:hAnsi="Segoe UI Light" w:cs="Segoe UI Light"/>
          <w:b/>
          <w:bCs/>
          <w:color w:val="1F4E79" w:themeColor="accent1" w:themeShade="80"/>
          <w:sz w:val="20"/>
          <w:szCs w:val="22"/>
        </w:rPr>
        <w:t xml:space="preserve">                              </w:t>
      </w:r>
    </w:p>
    <w:p w:rsidR="00BE15B2" w:rsidRDefault="00355416" w:rsidP="00355416">
      <w:pPr>
        <w:pStyle w:val="NormalWeb"/>
        <w:rPr>
          <w:rFonts w:ascii="Segoe UI Light" w:hAnsi="Segoe UI Light" w:cs="Segoe UI Light"/>
          <w:b/>
          <w:bCs/>
          <w:color w:val="1F4E79" w:themeColor="accent1" w:themeShade="80"/>
          <w:sz w:val="20"/>
          <w:szCs w:val="22"/>
        </w:rPr>
      </w:pPr>
      <w:r w:rsidRPr="00BE15B2">
        <w:rPr>
          <w:rFonts w:ascii="Segoe UI Light" w:hAnsi="Segoe UI Light" w:cs="Segoe UI Light"/>
          <w:color w:val="1F4E79" w:themeColor="accent1" w:themeShade="80"/>
          <w:sz w:val="20"/>
          <w:szCs w:val="22"/>
          <w:u w:val="single"/>
        </w:rPr>
        <w:t>Hiroyuki Kuroda</w:t>
      </w:r>
      <w:r w:rsidR="008A6FC2" w:rsidRPr="00BE15B2">
        <w:rPr>
          <w:rFonts w:ascii="Segoe UI Light" w:hAnsi="Segoe UI Light" w:cs="Segoe UI Light"/>
          <w:color w:val="1F4E79" w:themeColor="accent1" w:themeShade="80"/>
          <w:sz w:val="20"/>
          <w:szCs w:val="22"/>
        </w:rPr>
        <w:t xml:space="preserve"> and</w:t>
      </w:r>
      <w:r w:rsidR="00BE15B2">
        <w:rPr>
          <w:rFonts w:ascii="Segoe UI Light" w:hAnsi="Segoe UI Light" w:cs="Segoe UI Light"/>
          <w:color w:val="1F4E79" w:themeColor="accent1" w:themeShade="80"/>
          <w:sz w:val="20"/>
          <w:szCs w:val="22"/>
        </w:rPr>
        <w:t xml:space="preserve"> Tadashi Inoue |</w:t>
      </w:r>
      <w:r w:rsidRPr="00BE15B2">
        <w:rPr>
          <w:rFonts w:ascii="Segoe UI Light" w:hAnsi="Segoe UI Light" w:cs="Segoe UI Light"/>
          <w:color w:val="1F4E79" w:themeColor="accent1" w:themeShade="80"/>
          <w:sz w:val="20"/>
          <w:szCs w:val="22"/>
        </w:rPr>
        <w:t xml:space="preserve"> Ministry of Environment, Japan</w:t>
      </w:r>
      <w:r w:rsidRPr="00BE15B2">
        <w:rPr>
          <w:rFonts w:ascii="Segoe UI Light" w:hAnsi="Segoe UI Light" w:cs="Segoe UI Light"/>
          <w:b/>
          <w:bCs/>
          <w:color w:val="1F4E79" w:themeColor="accent1" w:themeShade="80"/>
          <w:sz w:val="20"/>
          <w:szCs w:val="22"/>
        </w:rPr>
        <w:t> </w:t>
      </w:r>
    </w:p>
    <w:p w:rsidR="00AC256C" w:rsidRPr="00AC256C" w:rsidRDefault="00AC256C" w:rsidP="00355416">
      <w:pPr>
        <w:pStyle w:val="NormalWeb"/>
        <w:rPr>
          <w:rFonts w:ascii="Segoe UI Light" w:hAnsi="Segoe UI Light" w:cs="Segoe UI Light"/>
          <w:b/>
          <w:bCs/>
          <w:color w:val="1F4E79" w:themeColor="accent1" w:themeShade="80"/>
          <w:sz w:val="6"/>
          <w:szCs w:val="22"/>
        </w:rPr>
      </w:pPr>
    </w:p>
    <w:p w:rsidR="006C1CE2" w:rsidRDefault="00355416" w:rsidP="00AC256C">
      <w:pPr>
        <w:pStyle w:val="NormalWeb"/>
        <w:shd w:val="clear" w:color="auto" w:fill="BDD6EE" w:themeFill="accent1" w:themeFillTint="66"/>
        <w:rPr>
          <w:rFonts w:ascii="Segoe UI Light" w:hAnsi="Segoe UI Light" w:cs="Segoe UI Light"/>
          <w:b/>
          <w:bCs/>
          <w:color w:val="1F4E79" w:themeColor="accent1" w:themeShade="80"/>
          <w:sz w:val="20"/>
          <w:szCs w:val="22"/>
        </w:rPr>
      </w:pPr>
      <w:r w:rsidRPr="006C1CE2">
        <w:rPr>
          <w:rFonts w:ascii="Segoe UI Light" w:hAnsi="Segoe UI Light" w:cs="Segoe UI Light"/>
          <w:b/>
          <w:color w:val="1F4E79" w:themeColor="accent1" w:themeShade="80"/>
          <w:sz w:val="20"/>
          <w:szCs w:val="22"/>
        </w:rPr>
        <w:t>4.</w:t>
      </w:r>
      <w:r w:rsidRPr="00BE15B2">
        <w:rPr>
          <w:rFonts w:ascii="Segoe UI Light" w:hAnsi="Segoe UI Light" w:cs="Segoe UI Light"/>
          <w:color w:val="1F4E79" w:themeColor="accent1" w:themeShade="80"/>
          <w:sz w:val="20"/>
          <w:szCs w:val="22"/>
        </w:rPr>
        <w:t xml:space="preserve"> </w:t>
      </w:r>
      <w:r w:rsidR="00F43335" w:rsidRPr="00BE15B2">
        <w:rPr>
          <w:rFonts w:ascii="Segoe UI Light" w:hAnsi="Segoe UI Light" w:cs="Segoe UI Light"/>
          <w:b/>
          <w:bCs/>
          <w:color w:val="1F4E79" w:themeColor="accent1" w:themeShade="80"/>
          <w:sz w:val="20"/>
          <w:szCs w:val="22"/>
        </w:rPr>
        <w:t>Including Economic Factors in Remediation End State Option Assessments</w:t>
      </w:r>
    </w:p>
    <w:p w:rsidR="00355416" w:rsidRDefault="006C1CE2" w:rsidP="00355416">
      <w:pPr>
        <w:pStyle w:val="NormalWeb"/>
        <w:rPr>
          <w:rFonts w:ascii="Segoe UI Light" w:hAnsi="Segoe UI Light" w:cs="Segoe UI Light"/>
          <w:color w:val="1F4E79" w:themeColor="accent1" w:themeShade="80"/>
          <w:sz w:val="20"/>
          <w:szCs w:val="22"/>
          <w:lang w:val="en-GB"/>
        </w:rPr>
      </w:pPr>
      <w:r>
        <w:rPr>
          <w:rFonts w:ascii="Segoe UI Light" w:hAnsi="Segoe UI Light" w:cs="Segoe UI Light"/>
          <w:color w:val="1F4E79" w:themeColor="accent1" w:themeShade="80"/>
          <w:sz w:val="20"/>
          <w:szCs w:val="22"/>
          <w:lang w:val="en-GB"/>
        </w:rPr>
        <w:t xml:space="preserve">David Collier | </w:t>
      </w:r>
      <w:r w:rsidR="00355416" w:rsidRPr="00BE15B2">
        <w:rPr>
          <w:rFonts w:ascii="Segoe UI Light" w:hAnsi="Segoe UI Light" w:cs="Segoe UI Light"/>
          <w:color w:val="1F4E79" w:themeColor="accent1" w:themeShade="80"/>
          <w:sz w:val="20"/>
          <w:szCs w:val="22"/>
          <w:lang w:val="en-GB"/>
        </w:rPr>
        <w:t>White</w:t>
      </w:r>
      <w:r w:rsidR="008365F1" w:rsidRPr="00BE15B2">
        <w:rPr>
          <w:rFonts w:ascii="Segoe UI Light" w:hAnsi="Segoe UI Light" w:cs="Segoe UI Light"/>
          <w:color w:val="1F4E79" w:themeColor="accent1" w:themeShade="80"/>
          <w:sz w:val="20"/>
          <w:szCs w:val="22"/>
          <w:lang w:val="en-GB"/>
        </w:rPr>
        <w:t> </w:t>
      </w:r>
      <w:r w:rsidR="00CE5A1B" w:rsidRPr="00BE15B2">
        <w:rPr>
          <w:rFonts w:ascii="Segoe UI Light" w:hAnsi="Segoe UI Light" w:cs="Segoe UI Light"/>
          <w:color w:val="1F4E79" w:themeColor="accent1" w:themeShade="80"/>
          <w:sz w:val="20"/>
          <w:szCs w:val="22"/>
          <w:lang w:val="en-GB"/>
        </w:rPr>
        <w:t>O</w:t>
      </w:r>
      <w:r w:rsidR="00355416" w:rsidRPr="00BE15B2">
        <w:rPr>
          <w:rFonts w:ascii="Segoe UI Light" w:hAnsi="Segoe UI Light" w:cs="Segoe UI Light"/>
          <w:color w:val="1F4E79" w:themeColor="accent1" w:themeShade="80"/>
          <w:sz w:val="20"/>
          <w:szCs w:val="22"/>
          <w:lang w:val="en-GB"/>
        </w:rPr>
        <w:t xml:space="preserve">x, </w:t>
      </w:r>
      <w:proofErr w:type="spellStart"/>
      <w:r w:rsidR="00355416" w:rsidRPr="00BE15B2">
        <w:rPr>
          <w:rFonts w:ascii="Segoe UI Light" w:hAnsi="Segoe UI Light" w:cs="Segoe UI Light"/>
          <w:color w:val="1F4E79" w:themeColor="accent1" w:themeShade="80"/>
          <w:sz w:val="20"/>
          <w:szCs w:val="22"/>
          <w:lang w:val="en-GB"/>
        </w:rPr>
        <w:t>U.K</w:t>
      </w:r>
      <w:proofErr w:type="spellEnd"/>
    </w:p>
    <w:p w:rsidR="00AC256C" w:rsidRPr="00AC256C" w:rsidRDefault="00AC256C" w:rsidP="00355416">
      <w:pPr>
        <w:pStyle w:val="NormalWeb"/>
        <w:rPr>
          <w:rFonts w:ascii="Segoe UI Light" w:hAnsi="Segoe UI Light" w:cs="Segoe UI Light"/>
          <w:color w:val="1F4E79" w:themeColor="accent1" w:themeShade="80"/>
          <w:sz w:val="6"/>
          <w:szCs w:val="22"/>
        </w:rPr>
      </w:pPr>
    </w:p>
    <w:p w:rsidR="006C1CE2" w:rsidRDefault="00355416" w:rsidP="00AC256C">
      <w:pPr>
        <w:pStyle w:val="NormalWeb"/>
        <w:shd w:val="clear" w:color="auto" w:fill="BDD6EE" w:themeFill="accent1" w:themeFillTint="66"/>
        <w:rPr>
          <w:rFonts w:ascii="Segoe UI Light" w:hAnsi="Segoe UI Light" w:cs="Segoe UI Light"/>
          <w:color w:val="1F4E79" w:themeColor="accent1" w:themeShade="80"/>
          <w:sz w:val="20"/>
          <w:szCs w:val="22"/>
        </w:rPr>
      </w:pPr>
      <w:r w:rsidRPr="006C1CE2">
        <w:rPr>
          <w:rFonts w:ascii="Segoe UI Light" w:hAnsi="Segoe UI Light" w:cs="Segoe UI Light"/>
          <w:b/>
          <w:color w:val="1F4E79" w:themeColor="accent1" w:themeShade="80"/>
          <w:sz w:val="20"/>
          <w:szCs w:val="22"/>
        </w:rPr>
        <w:t>5.</w:t>
      </w:r>
      <w:r w:rsidRPr="00BE15B2">
        <w:rPr>
          <w:rFonts w:ascii="Segoe UI Light" w:hAnsi="Segoe UI Light" w:cs="Segoe UI Light"/>
          <w:color w:val="1F4E79" w:themeColor="accent1" w:themeShade="80"/>
          <w:sz w:val="20"/>
          <w:szCs w:val="22"/>
        </w:rPr>
        <w:t xml:space="preserve"> </w:t>
      </w:r>
      <w:r w:rsidRPr="00BE15B2">
        <w:rPr>
          <w:rFonts w:ascii="Segoe UI Light" w:hAnsi="Segoe UI Light" w:cs="Segoe UI Light"/>
          <w:b/>
          <w:bCs/>
          <w:color w:val="1F4E79" w:themeColor="accent1" w:themeShade="80"/>
          <w:sz w:val="20"/>
          <w:szCs w:val="22"/>
        </w:rPr>
        <w:t>Susta</w:t>
      </w:r>
      <w:r w:rsidR="00B917BF" w:rsidRPr="00BE15B2">
        <w:rPr>
          <w:rFonts w:ascii="Segoe UI Light" w:hAnsi="Segoe UI Light" w:cs="Segoe UI Light"/>
          <w:b/>
          <w:bCs/>
          <w:color w:val="1F4E79" w:themeColor="accent1" w:themeShade="80"/>
          <w:sz w:val="20"/>
          <w:szCs w:val="22"/>
        </w:rPr>
        <w:t>inable Environmental Management</w:t>
      </w:r>
    </w:p>
    <w:p w:rsidR="00355416" w:rsidRDefault="006C1CE2" w:rsidP="00355416">
      <w:pPr>
        <w:pStyle w:val="NormalWeb"/>
        <w:rPr>
          <w:rFonts w:ascii="Segoe UI Light" w:hAnsi="Segoe UI Light" w:cs="Segoe UI Light"/>
          <w:color w:val="1F4E79" w:themeColor="accent1" w:themeShade="80"/>
          <w:sz w:val="20"/>
          <w:szCs w:val="22"/>
        </w:rPr>
      </w:pPr>
      <w:r>
        <w:rPr>
          <w:rFonts w:ascii="Segoe UI Light" w:hAnsi="Segoe UI Light" w:cs="Segoe UI Light"/>
          <w:color w:val="1F4E79" w:themeColor="accent1" w:themeShade="80"/>
          <w:sz w:val="20"/>
          <w:szCs w:val="22"/>
        </w:rPr>
        <w:t>Bieke Abelshausen |</w:t>
      </w:r>
      <w:r w:rsidR="00355416" w:rsidRPr="00BE15B2">
        <w:rPr>
          <w:rFonts w:ascii="Segoe UI Light" w:hAnsi="Segoe UI Light" w:cs="Segoe UI Light"/>
          <w:color w:val="1F4E79" w:themeColor="accent1" w:themeShade="80"/>
          <w:sz w:val="20"/>
          <w:szCs w:val="22"/>
        </w:rPr>
        <w:t xml:space="preserve"> </w:t>
      </w:r>
      <w:proofErr w:type="spellStart"/>
      <w:r w:rsidR="00355416" w:rsidRPr="00BE15B2">
        <w:rPr>
          <w:rFonts w:ascii="Segoe UI Light" w:hAnsi="Segoe UI Light" w:cs="Segoe UI Light"/>
          <w:color w:val="1F4E79" w:themeColor="accent1" w:themeShade="80"/>
          <w:sz w:val="20"/>
          <w:szCs w:val="22"/>
        </w:rPr>
        <w:t>SCK</w:t>
      </w:r>
      <w:proofErr w:type="spellEnd"/>
      <w:r w:rsidR="00355416" w:rsidRPr="00BE15B2">
        <w:rPr>
          <w:rFonts w:ascii="Segoe UI Light" w:hAnsi="Segoe UI Light" w:cs="Segoe UI Light"/>
          <w:color w:val="1F4E79" w:themeColor="accent1" w:themeShade="80"/>
          <w:sz w:val="20"/>
          <w:szCs w:val="22"/>
        </w:rPr>
        <w:t xml:space="preserve"> CEN,</w:t>
      </w:r>
      <w:r w:rsidR="00CE5A1B" w:rsidRPr="00BE15B2">
        <w:rPr>
          <w:rFonts w:ascii="Segoe UI Light" w:hAnsi="Segoe UI Light" w:cs="Segoe UI Light"/>
          <w:color w:val="1F4E79" w:themeColor="accent1" w:themeShade="80"/>
          <w:sz w:val="20"/>
          <w:szCs w:val="22"/>
        </w:rPr>
        <w:t xml:space="preserve"> Belgium</w:t>
      </w:r>
      <w:r w:rsidR="00355416" w:rsidRPr="00BE15B2">
        <w:rPr>
          <w:rFonts w:ascii="Segoe UI Light" w:hAnsi="Segoe UI Light" w:cs="Segoe UI Light"/>
          <w:color w:val="1F4E79" w:themeColor="accent1" w:themeShade="80"/>
          <w:sz w:val="20"/>
          <w:szCs w:val="22"/>
        </w:rPr>
        <w:t xml:space="preserve"> </w:t>
      </w:r>
    </w:p>
    <w:p w:rsidR="00BE15B2" w:rsidRPr="00AC256C" w:rsidRDefault="00BE15B2" w:rsidP="00355416">
      <w:pPr>
        <w:pStyle w:val="NormalWeb"/>
        <w:rPr>
          <w:rFonts w:ascii="Segoe UI Light" w:hAnsi="Segoe UI Light" w:cs="Segoe UI Light"/>
          <w:color w:val="1F4E79" w:themeColor="accent1" w:themeShade="80"/>
          <w:sz w:val="6"/>
          <w:szCs w:val="22"/>
        </w:rPr>
      </w:pPr>
    </w:p>
    <w:p w:rsidR="006C1CE2" w:rsidRDefault="00355416" w:rsidP="00AC256C">
      <w:pPr>
        <w:pStyle w:val="NormalWeb"/>
        <w:shd w:val="clear" w:color="auto" w:fill="BDD6EE" w:themeFill="accent1" w:themeFillTint="66"/>
        <w:rPr>
          <w:rFonts w:ascii="Segoe UI Light" w:hAnsi="Segoe UI Light" w:cs="Segoe UI Light"/>
          <w:color w:val="1F4E79" w:themeColor="accent1" w:themeShade="80"/>
          <w:sz w:val="20"/>
          <w:szCs w:val="22"/>
        </w:rPr>
      </w:pPr>
      <w:r w:rsidRPr="006C1CE2">
        <w:rPr>
          <w:rFonts w:ascii="Segoe UI Light" w:hAnsi="Segoe UI Light" w:cs="Segoe UI Light"/>
          <w:b/>
          <w:color w:val="1F4E79" w:themeColor="accent1" w:themeShade="80"/>
          <w:sz w:val="20"/>
          <w:szCs w:val="22"/>
        </w:rPr>
        <w:t>6.</w:t>
      </w:r>
      <w:r w:rsidRPr="00BE15B2">
        <w:rPr>
          <w:rFonts w:ascii="Segoe UI Light" w:hAnsi="Segoe UI Light" w:cs="Segoe UI Light"/>
          <w:color w:val="1F4E79" w:themeColor="accent1" w:themeShade="80"/>
          <w:sz w:val="20"/>
          <w:szCs w:val="22"/>
        </w:rPr>
        <w:t xml:space="preserve"> </w:t>
      </w:r>
      <w:r w:rsidRPr="00BE15B2">
        <w:rPr>
          <w:rFonts w:ascii="Segoe UI Light" w:hAnsi="Segoe UI Light" w:cs="Segoe UI Light"/>
          <w:b/>
          <w:bCs/>
          <w:color w:val="1F4E79" w:themeColor="accent1" w:themeShade="80"/>
          <w:sz w:val="20"/>
          <w:szCs w:val="22"/>
        </w:rPr>
        <w:t>Social Multi-Criteria Evaluation for environmental management</w:t>
      </w:r>
    </w:p>
    <w:p w:rsidR="00BE15B2" w:rsidRDefault="006C1CE2" w:rsidP="00355416">
      <w:pPr>
        <w:pStyle w:val="NormalWeb"/>
        <w:rPr>
          <w:rFonts w:ascii="Segoe UI Light" w:hAnsi="Segoe UI Light" w:cs="Segoe UI Light"/>
          <w:color w:val="1F4E79" w:themeColor="accent1" w:themeShade="80"/>
          <w:sz w:val="20"/>
          <w:szCs w:val="22"/>
        </w:rPr>
      </w:pPr>
      <w:r>
        <w:rPr>
          <w:rFonts w:ascii="Segoe UI Light" w:hAnsi="Segoe UI Light" w:cs="Segoe UI Light"/>
          <w:color w:val="1F4E79" w:themeColor="accent1" w:themeShade="80"/>
          <w:sz w:val="20"/>
          <w:szCs w:val="22"/>
        </w:rPr>
        <w:t>Giuseppe Munda |</w:t>
      </w:r>
      <w:r w:rsidR="00355416" w:rsidRPr="00BE15B2">
        <w:rPr>
          <w:rFonts w:ascii="Segoe UI Light" w:hAnsi="Segoe UI Light" w:cs="Segoe UI Light"/>
          <w:color w:val="1F4E79" w:themeColor="accent1" w:themeShade="80"/>
          <w:sz w:val="20"/>
          <w:szCs w:val="22"/>
        </w:rPr>
        <w:t xml:space="preserve"> </w:t>
      </w:r>
      <w:proofErr w:type="spellStart"/>
      <w:r w:rsidR="00355416" w:rsidRPr="00BE15B2">
        <w:rPr>
          <w:rFonts w:ascii="Segoe UI Light" w:hAnsi="Segoe UI Light" w:cs="Segoe UI Light"/>
          <w:color w:val="1F4E79" w:themeColor="accent1" w:themeShade="80"/>
          <w:sz w:val="20"/>
          <w:szCs w:val="22"/>
        </w:rPr>
        <w:t>JRC-Ispra</w:t>
      </w:r>
      <w:proofErr w:type="spellEnd"/>
      <w:r w:rsidR="00355416" w:rsidRPr="00BE15B2">
        <w:rPr>
          <w:rFonts w:ascii="Segoe UI Light" w:hAnsi="Segoe UI Light" w:cs="Segoe UI Light"/>
          <w:color w:val="1F4E79" w:themeColor="accent1" w:themeShade="80"/>
          <w:sz w:val="20"/>
          <w:szCs w:val="22"/>
        </w:rPr>
        <w:t>, European Commission   </w:t>
      </w:r>
    </w:p>
    <w:p w:rsidR="00AC256C" w:rsidRPr="00AC256C" w:rsidRDefault="00AC256C" w:rsidP="00355416">
      <w:pPr>
        <w:pStyle w:val="NormalWeb"/>
        <w:rPr>
          <w:rFonts w:ascii="Segoe UI Light" w:hAnsi="Segoe UI Light" w:cs="Segoe UI Light"/>
          <w:color w:val="1F4E79" w:themeColor="accent1" w:themeShade="80"/>
          <w:sz w:val="6"/>
          <w:szCs w:val="22"/>
        </w:rPr>
      </w:pPr>
    </w:p>
    <w:p w:rsidR="00AC256C" w:rsidRPr="00AC256C" w:rsidRDefault="00AC256C" w:rsidP="00355416">
      <w:pPr>
        <w:pStyle w:val="NormalWeb"/>
        <w:rPr>
          <w:rFonts w:ascii="Segoe UI Light" w:hAnsi="Segoe UI Light" w:cs="Segoe UI Light"/>
          <w:color w:val="1F4E79" w:themeColor="accent1" w:themeShade="80"/>
          <w:sz w:val="6"/>
          <w:szCs w:val="22"/>
        </w:rPr>
      </w:pPr>
    </w:p>
    <w:p w:rsidR="00355416" w:rsidRDefault="00355416" w:rsidP="00AC256C">
      <w:pPr>
        <w:pStyle w:val="NormalWeb"/>
        <w:shd w:val="clear" w:color="auto" w:fill="BDD6EE" w:themeFill="accent1" w:themeFillTint="66"/>
        <w:rPr>
          <w:rFonts w:ascii="Segoe UI Light" w:hAnsi="Segoe UI Light" w:cs="Segoe UI Light"/>
          <w:color w:val="1F4E79" w:themeColor="accent1" w:themeShade="80"/>
          <w:sz w:val="20"/>
          <w:szCs w:val="22"/>
        </w:rPr>
      </w:pPr>
      <w:r w:rsidRPr="006C1CE2">
        <w:rPr>
          <w:rFonts w:ascii="Segoe UI Light" w:hAnsi="Segoe UI Light" w:cs="Segoe UI Light"/>
          <w:b/>
          <w:color w:val="1F4E79" w:themeColor="accent1" w:themeShade="80"/>
          <w:sz w:val="20"/>
          <w:szCs w:val="22"/>
        </w:rPr>
        <w:t>7.</w:t>
      </w:r>
      <w:r w:rsidRPr="00BE15B2">
        <w:rPr>
          <w:rFonts w:ascii="Segoe UI Light" w:hAnsi="Segoe UI Light" w:cs="Segoe UI Light"/>
          <w:color w:val="1F4E79" w:themeColor="accent1" w:themeShade="80"/>
          <w:sz w:val="20"/>
          <w:szCs w:val="22"/>
        </w:rPr>
        <w:t xml:space="preserve"> </w:t>
      </w:r>
      <w:r w:rsidRPr="00BE15B2">
        <w:rPr>
          <w:rFonts w:ascii="Segoe UI Light" w:hAnsi="Segoe UI Light" w:cs="Segoe UI Light"/>
          <w:b/>
          <w:bCs/>
          <w:color w:val="1F4E79" w:themeColor="accent1" w:themeShade="80"/>
          <w:sz w:val="20"/>
          <w:szCs w:val="22"/>
        </w:rPr>
        <w:t>Q&amp;</w:t>
      </w:r>
      <w:r w:rsidRPr="006C1CE2">
        <w:rPr>
          <w:rFonts w:ascii="Segoe UI Light" w:hAnsi="Segoe UI Light" w:cs="Segoe UI Light"/>
          <w:b/>
          <w:bCs/>
          <w:color w:val="1F4E79" w:themeColor="accent1" w:themeShade="80"/>
          <w:sz w:val="20"/>
          <w:szCs w:val="22"/>
        </w:rPr>
        <w:t>A</w:t>
      </w:r>
      <w:r w:rsidRPr="006C1CE2">
        <w:rPr>
          <w:rFonts w:ascii="Segoe UI Light" w:hAnsi="Segoe UI Light" w:cs="Segoe UI Light"/>
          <w:b/>
          <w:color w:val="1F4E79" w:themeColor="accent1" w:themeShade="80"/>
          <w:sz w:val="20"/>
          <w:szCs w:val="22"/>
        </w:rPr>
        <w:t>  </w:t>
      </w:r>
      <w:r w:rsidR="00264D72" w:rsidRPr="006C1CE2">
        <w:rPr>
          <w:rFonts w:ascii="Segoe UI Light" w:hAnsi="Segoe UI Light" w:cs="Segoe UI Light"/>
          <w:b/>
          <w:color w:val="1F4E79" w:themeColor="accent1" w:themeShade="80"/>
          <w:sz w:val="20"/>
          <w:szCs w:val="22"/>
        </w:rPr>
        <w:t>from the audience</w:t>
      </w:r>
      <w:r w:rsidRPr="00BE15B2">
        <w:rPr>
          <w:rFonts w:ascii="Segoe UI Light" w:hAnsi="Segoe UI Light" w:cs="Segoe UI Light"/>
          <w:color w:val="1F4E79" w:themeColor="accent1" w:themeShade="80"/>
          <w:sz w:val="20"/>
          <w:szCs w:val="22"/>
        </w:rPr>
        <w:t xml:space="preserve">         </w:t>
      </w:r>
    </w:p>
    <w:p w:rsidR="00AC256C" w:rsidRPr="00AC256C" w:rsidRDefault="00AC256C" w:rsidP="00355416">
      <w:pPr>
        <w:pStyle w:val="NormalWeb"/>
        <w:rPr>
          <w:rFonts w:ascii="Segoe UI Light" w:hAnsi="Segoe UI Light" w:cs="Segoe UI Light"/>
          <w:color w:val="1F4E79" w:themeColor="accent1" w:themeShade="80"/>
          <w:sz w:val="6"/>
          <w:szCs w:val="22"/>
        </w:rPr>
      </w:pPr>
    </w:p>
    <w:p w:rsidR="00BE15B2" w:rsidRDefault="00355416" w:rsidP="00AC256C">
      <w:pPr>
        <w:pStyle w:val="xmsonormal"/>
        <w:shd w:val="clear" w:color="auto" w:fill="BDD6EE" w:themeFill="accent1" w:themeFillTint="66"/>
        <w:rPr>
          <w:rFonts w:ascii="Segoe UI Light" w:hAnsi="Segoe UI Light" w:cs="Segoe UI Light"/>
          <w:b/>
          <w:bCs/>
          <w:color w:val="1F4E79" w:themeColor="accent1" w:themeShade="80"/>
          <w:sz w:val="20"/>
          <w:szCs w:val="22"/>
        </w:rPr>
      </w:pPr>
      <w:r w:rsidRPr="006C1CE2">
        <w:rPr>
          <w:rFonts w:ascii="Segoe UI Light" w:hAnsi="Segoe UI Light" w:cs="Segoe UI Light"/>
          <w:b/>
          <w:color w:val="1F4E79" w:themeColor="accent1" w:themeShade="80"/>
          <w:sz w:val="20"/>
          <w:szCs w:val="22"/>
        </w:rPr>
        <w:t>8.</w:t>
      </w:r>
      <w:r w:rsidRPr="00BE15B2">
        <w:rPr>
          <w:rFonts w:ascii="Segoe UI Light" w:hAnsi="Segoe UI Light" w:cs="Segoe UI Light"/>
          <w:color w:val="1F4E79" w:themeColor="accent1" w:themeShade="80"/>
          <w:sz w:val="20"/>
          <w:szCs w:val="22"/>
        </w:rPr>
        <w:t xml:space="preserve"> </w:t>
      </w:r>
      <w:r w:rsidRPr="00BE15B2">
        <w:rPr>
          <w:rFonts w:ascii="Segoe UI Light" w:hAnsi="Segoe UI Light" w:cs="Segoe UI Light"/>
          <w:b/>
          <w:bCs/>
          <w:color w:val="1F4E79" w:themeColor="accent1" w:themeShade="80"/>
          <w:sz w:val="20"/>
          <w:szCs w:val="22"/>
        </w:rPr>
        <w:t>Closing remarks</w:t>
      </w:r>
    </w:p>
    <w:p w:rsidR="00355416" w:rsidRDefault="00BE15B2" w:rsidP="00355416">
      <w:pPr>
        <w:pStyle w:val="xmsonormal"/>
        <w:rPr>
          <w:rFonts w:ascii="Segoe UI Light" w:hAnsi="Segoe UI Light" w:cs="Segoe UI Light"/>
          <w:color w:val="1F4E79" w:themeColor="accent1" w:themeShade="80"/>
          <w:sz w:val="20"/>
          <w:szCs w:val="22"/>
        </w:rPr>
      </w:pPr>
      <w:r>
        <w:rPr>
          <w:rFonts w:ascii="Segoe UI Light" w:hAnsi="Segoe UI Light" w:cs="Segoe UI Light"/>
          <w:color w:val="1F4E79" w:themeColor="accent1" w:themeShade="80"/>
          <w:sz w:val="20"/>
          <w:szCs w:val="22"/>
        </w:rPr>
        <w:t xml:space="preserve">Horst Monken-Fernandes | </w:t>
      </w:r>
      <w:r w:rsidR="00CE5A1B" w:rsidRPr="00BE15B2">
        <w:rPr>
          <w:rFonts w:ascii="Segoe UI Light" w:hAnsi="Segoe UI Light" w:cs="Segoe UI Light"/>
          <w:color w:val="1F4E79" w:themeColor="accent1" w:themeShade="80"/>
          <w:sz w:val="20"/>
          <w:szCs w:val="22"/>
        </w:rPr>
        <w:t>IAEA</w:t>
      </w:r>
    </w:p>
    <w:p w:rsidR="00AC256C" w:rsidRDefault="00AC256C" w:rsidP="00AC256C">
      <w:pPr>
        <w:pStyle w:val="xmsonormal"/>
        <w:rPr>
          <w:rFonts w:ascii="Segoe UI Light" w:eastAsia="Times New Roman" w:hAnsi="Segoe UI Light" w:cs="Segoe UI Light"/>
          <w:snapToGrid w:val="0"/>
          <w:color w:val="1F4E79" w:themeColor="accent1" w:themeShade="80"/>
          <w:sz w:val="20"/>
          <w:szCs w:val="20"/>
          <w:lang w:val="en-GB" w:eastAsia="it-IT"/>
        </w:rPr>
      </w:pPr>
    </w:p>
    <w:p w:rsidR="00AC256C" w:rsidRPr="00BE15B2" w:rsidRDefault="00AC256C" w:rsidP="00AC256C">
      <w:pPr>
        <w:pStyle w:val="xmsonormal"/>
        <w:rPr>
          <w:rFonts w:ascii="Segoe UI Light" w:eastAsia="Times New Roman" w:hAnsi="Segoe UI Light" w:cs="Segoe UI Light"/>
          <w:b/>
          <w:snapToGrid w:val="0"/>
          <w:color w:val="1F4E79" w:themeColor="accent1" w:themeShade="80"/>
          <w:sz w:val="20"/>
          <w:szCs w:val="20"/>
          <w:lang w:val="en-GB" w:eastAsia="it-IT"/>
        </w:rPr>
      </w:pPr>
      <w:r w:rsidRPr="00AC256C">
        <w:rPr>
          <w:rFonts w:ascii="Segoe UI Light" w:eastAsia="Times New Roman" w:hAnsi="Segoe UI Light" w:cs="Segoe UI Light"/>
          <w:b/>
          <w:snapToGrid w:val="0"/>
          <w:color w:val="1F4E79" w:themeColor="accent1" w:themeShade="80"/>
          <w:sz w:val="20"/>
          <w:szCs w:val="20"/>
          <w:lang w:val="en-GB" w:eastAsia="it-IT"/>
        </w:rPr>
        <w:t>Moderated by</w:t>
      </w:r>
      <w:r w:rsidRPr="00BE15B2">
        <w:rPr>
          <w:rFonts w:ascii="Segoe UI Light" w:eastAsia="Times New Roman" w:hAnsi="Segoe UI Light" w:cs="Segoe UI Light"/>
          <w:b/>
          <w:snapToGrid w:val="0"/>
          <w:color w:val="1F4E79" w:themeColor="accent1" w:themeShade="80"/>
          <w:sz w:val="20"/>
          <w:szCs w:val="20"/>
          <w:lang w:val="en-GB" w:eastAsia="it-IT"/>
        </w:rPr>
        <w:t xml:space="preserve"> </w:t>
      </w:r>
      <w:r w:rsidRPr="00BE15B2">
        <w:rPr>
          <w:rFonts w:ascii="Segoe UI Light" w:eastAsia="Times New Roman" w:hAnsi="Segoe UI Light" w:cs="Segoe UI Light"/>
          <w:snapToGrid w:val="0"/>
          <w:color w:val="1F4E79" w:themeColor="accent1" w:themeShade="80"/>
          <w:sz w:val="20"/>
          <w:szCs w:val="20"/>
          <w:lang w:val="en-GB" w:eastAsia="it-IT"/>
        </w:rPr>
        <w:t xml:space="preserve">Catrinel Turcanu, </w:t>
      </w:r>
      <w:proofErr w:type="spellStart"/>
      <w:r w:rsidRPr="00BE15B2">
        <w:rPr>
          <w:rFonts w:ascii="Segoe UI Light" w:eastAsia="Times New Roman" w:hAnsi="Segoe UI Light" w:cs="Segoe UI Light"/>
          <w:snapToGrid w:val="0"/>
          <w:color w:val="1F4E79" w:themeColor="accent1" w:themeShade="80"/>
          <w:sz w:val="20"/>
          <w:szCs w:val="20"/>
          <w:lang w:val="en-GB" w:eastAsia="it-IT"/>
        </w:rPr>
        <w:t>SCK</w:t>
      </w:r>
      <w:proofErr w:type="spellEnd"/>
      <w:r w:rsidRPr="00BE15B2">
        <w:rPr>
          <w:rFonts w:ascii="Segoe UI Light" w:eastAsia="Times New Roman" w:hAnsi="Segoe UI Light" w:cs="Segoe UI Light"/>
          <w:snapToGrid w:val="0"/>
          <w:color w:val="1F4E79" w:themeColor="accent1" w:themeShade="80"/>
          <w:sz w:val="20"/>
          <w:szCs w:val="20"/>
          <w:lang w:val="en-GB" w:eastAsia="it-IT"/>
        </w:rPr>
        <w:t xml:space="preserve"> CEN, Belgium</w:t>
      </w:r>
      <w:r w:rsidR="00BB2CD7">
        <w:rPr>
          <w:rFonts w:ascii="Segoe UI Light" w:eastAsia="Times New Roman" w:hAnsi="Segoe UI Light" w:cs="Segoe UI Light"/>
          <w:snapToGrid w:val="0"/>
          <w:color w:val="1F4E79" w:themeColor="accent1" w:themeShade="80"/>
          <w:sz w:val="20"/>
          <w:szCs w:val="20"/>
          <w:lang w:val="en-GB" w:eastAsia="it-IT"/>
        </w:rPr>
        <w:t xml:space="preserve">. Chat area moderator: Robbe Geysmans, </w:t>
      </w:r>
      <w:proofErr w:type="spellStart"/>
      <w:r w:rsidR="00BB2CD7">
        <w:rPr>
          <w:rFonts w:ascii="Segoe UI Light" w:eastAsia="Times New Roman" w:hAnsi="Segoe UI Light" w:cs="Segoe UI Light"/>
          <w:snapToGrid w:val="0"/>
          <w:color w:val="1F4E79" w:themeColor="accent1" w:themeShade="80"/>
          <w:sz w:val="20"/>
          <w:szCs w:val="20"/>
          <w:lang w:val="en-GB" w:eastAsia="it-IT"/>
        </w:rPr>
        <w:t>SCK</w:t>
      </w:r>
      <w:proofErr w:type="spellEnd"/>
      <w:r w:rsidR="00BB2CD7">
        <w:rPr>
          <w:rFonts w:ascii="Segoe UI Light" w:eastAsia="Times New Roman" w:hAnsi="Segoe UI Light" w:cs="Segoe UI Light"/>
          <w:snapToGrid w:val="0"/>
          <w:color w:val="1F4E79" w:themeColor="accent1" w:themeShade="80"/>
          <w:sz w:val="20"/>
          <w:szCs w:val="20"/>
          <w:lang w:val="en-GB" w:eastAsia="it-IT"/>
        </w:rPr>
        <w:t xml:space="preserve"> CEN, Belgium</w:t>
      </w:r>
    </w:p>
    <w:p w:rsidR="00AF2B61" w:rsidRPr="00BE15B2" w:rsidRDefault="00AF2B61" w:rsidP="00355416">
      <w:pPr>
        <w:pStyle w:val="xmsonormal"/>
        <w:rPr>
          <w:rFonts w:ascii="Segoe UI Light" w:eastAsia="Times New Roman" w:hAnsi="Segoe UI Light" w:cs="Segoe UI Light"/>
          <w:b/>
          <w:snapToGrid w:val="0"/>
          <w:color w:val="000000"/>
          <w:szCs w:val="20"/>
          <w:lang w:val="en-GB" w:eastAsia="it-IT"/>
        </w:rPr>
      </w:pPr>
    </w:p>
    <w:p w:rsidR="006B34CD" w:rsidRPr="00BE15B2" w:rsidRDefault="006B34CD" w:rsidP="00AF2B61">
      <w:pPr>
        <w:pStyle w:val="xmsonormal"/>
        <w:shd w:val="clear" w:color="auto" w:fill="BDD6EE" w:themeFill="accent1" w:themeFillTint="66"/>
        <w:rPr>
          <w:rFonts w:ascii="Segoe UI Light" w:eastAsia="Times New Roman" w:hAnsi="Segoe UI Light" w:cs="Segoe UI Light"/>
          <w:b/>
          <w:snapToGrid w:val="0"/>
          <w:color w:val="000000"/>
          <w:sz w:val="20"/>
          <w:szCs w:val="22"/>
          <w:lang w:val="en-GB" w:eastAsia="it-IT"/>
        </w:rPr>
      </w:pPr>
      <w:r w:rsidRPr="00BE15B2">
        <w:rPr>
          <w:rFonts w:ascii="Segoe UI Light" w:eastAsia="Times New Roman" w:hAnsi="Segoe UI Light" w:cs="Segoe UI Light"/>
          <w:b/>
          <w:snapToGrid w:val="0"/>
          <w:color w:val="000000"/>
          <w:sz w:val="20"/>
          <w:szCs w:val="22"/>
          <w:lang w:val="en-GB" w:eastAsia="it-IT"/>
        </w:rPr>
        <w:t>Introduction to the WEBINAR</w:t>
      </w:r>
      <w:r w:rsidR="00BB2375" w:rsidRPr="00BE15B2">
        <w:rPr>
          <w:rFonts w:ascii="Segoe UI Light" w:eastAsia="Times New Roman" w:hAnsi="Segoe UI Light" w:cs="Segoe UI Light"/>
          <w:b/>
          <w:snapToGrid w:val="0"/>
          <w:color w:val="000000"/>
          <w:sz w:val="20"/>
          <w:szCs w:val="22"/>
          <w:lang w:val="en-GB" w:eastAsia="it-IT"/>
        </w:rPr>
        <w:t xml:space="preserve"> </w:t>
      </w:r>
      <w:r w:rsidR="00BB2375" w:rsidRPr="003737BB">
        <w:rPr>
          <w:rFonts w:ascii="Segoe UI Light" w:eastAsia="Times New Roman" w:hAnsi="Segoe UI Light" w:cs="Segoe UI Light"/>
          <w:snapToGrid w:val="0"/>
          <w:color w:val="000000"/>
          <w:sz w:val="20"/>
          <w:szCs w:val="22"/>
          <w:lang w:val="en-GB" w:eastAsia="it-IT"/>
        </w:rPr>
        <w:t>|</w:t>
      </w:r>
      <w:r w:rsidR="00BB2375" w:rsidRPr="00BE15B2">
        <w:rPr>
          <w:rFonts w:ascii="Segoe UI Light" w:eastAsia="Times New Roman" w:hAnsi="Segoe UI Light" w:cs="Segoe UI Light"/>
          <w:b/>
          <w:snapToGrid w:val="0"/>
          <w:color w:val="000000"/>
          <w:sz w:val="20"/>
          <w:szCs w:val="22"/>
          <w:lang w:val="en-GB" w:eastAsia="it-IT"/>
        </w:rPr>
        <w:t xml:space="preserve"> </w:t>
      </w:r>
      <w:r w:rsidR="0024345C" w:rsidRPr="00BE15B2">
        <w:rPr>
          <w:rFonts w:ascii="Segoe UI Light" w:eastAsia="Times New Roman" w:hAnsi="Segoe UI Light" w:cs="Segoe UI Light"/>
          <w:snapToGrid w:val="0"/>
          <w:color w:val="000000"/>
          <w:sz w:val="20"/>
          <w:szCs w:val="22"/>
          <w:lang w:val="en-GB" w:eastAsia="it-IT"/>
        </w:rPr>
        <w:t xml:space="preserve">Christophe </w:t>
      </w:r>
      <w:proofErr w:type="spellStart"/>
      <w:r w:rsidR="0024345C" w:rsidRPr="00BE15B2">
        <w:rPr>
          <w:rFonts w:ascii="Segoe UI Light" w:eastAsia="Times New Roman" w:hAnsi="Segoe UI Light" w:cs="Segoe UI Light"/>
          <w:snapToGrid w:val="0"/>
          <w:color w:val="000000"/>
          <w:sz w:val="20"/>
          <w:szCs w:val="22"/>
          <w:lang w:val="en-GB" w:eastAsia="it-IT"/>
        </w:rPr>
        <w:t>Xerri</w:t>
      </w:r>
      <w:proofErr w:type="spellEnd"/>
      <w:r w:rsidR="00BB2375" w:rsidRPr="00BE15B2">
        <w:rPr>
          <w:rFonts w:ascii="Segoe UI Light" w:eastAsia="Times New Roman" w:hAnsi="Segoe UI Light" w:cs="Segoe UI Light"/>
          <w:snapToGrid w:val="0"/>
          <w:color w:val="000000"/>
          <w:sz w:val="20"/>
          <w:szCs w:val="22"/>
          <w:lang w:val="en-GB" w:eastAsia="it-IT"/>
        </w:rPr>
        <w:t xml:space="preserve">, </w:t>
      </w:r>
      <w:r w:rsidR="0024345C" w:rsidRPr="00BE15B2">
        <w:rPr>
          <w:rFonts w:ascii="Segoe UI Light" w:eastAsia="Times New Roman" w:hAnsi="Segoe UI Light" w:cs="Segoe UI Light"/>
          <w:snapToGrid w:val="0"/>
          <w:color w:val="000000"/>
          <w:sz w:val="20"/>
          <w:szCs w:val="22"/>
          <w:lang w:val="en-GB" w:eastAsia="it-IT"/>
        </w:rPr>
        <w:t xml:space="preserve">Division of Nuclear Fuel Cycle and Waste Technology of the Nuclear Energy Department, </w:t>
      </w:r>
      <w:r w:rsidR="00BB2375" w:rsidRPr="00BE15B2">
        <w:rPr>
          <w:rFonts w:ascii="Segoe UI Light" w:eastAsia="Times New Roman" w:hAnsi="Segoe UI Light" w:cs="Segoe UI Light"/>
          <w:snapToGrid w:val="0"/>
          <w:color w:val="000000"/>
          <w:sz w:val="20"/>
          <w:szCs w:val="22"/>
          <w:lang w:val="en-GB" w:eastAsia="it-IT"/>
        </w:rPr>
        <w:t>IAEA</w:t>
      </w:r>
    </w:p>
    <w:p w:rsidR="006B34CD" w:rsidRPr="00BE15B2" w:rsidRDefault="006B34CD" w:rsidP="00AF2B61">
      <w:pPr>
        <w:jc w:val="both"/>
        <w:rPr>
          <w:rFonts w:ascii="Segoe UI Light" w:hAnsi="Segoe UI Light" w:cs="Segoe UI Light"/>
          <w:sz w:val="20"/>
          <w:lang w:val="en-GB"/>
        </w:rPr>
      </w:pPr>
      <w:r w:rsidRPr="00BE15B2">
        <w:rPr>
          <w:rFonts w:ascii="Segoe UI Light" w:hAnsi="Segoe UI Light" w:cs="Segoe UI Light"/>
          <w:sz w:val="20"/>
          <w:lang w:val="en-GB"/>
        </w:rPr>
        <w:t xml:space="preserve">Decision making in the scope of Environmental Remediation needs to consider a wide range of technical and non-technical factors. Identifying and addressing the relevant social and economic issues may increase the quality of decisions, the successful implementation of projects and their long term sustainability. This is particularly the case  in complex projects when definition of end-states is not straightforward  and/or where environmental interventions involve the deployment of complex techniques/technologies that require enhanced interactions with a broad range of stakeholders. This webinar will take the form of a panel where experts in environmental remediation projects, policy making, regulatory aspects and social sciences will reflect on why and how can social and economic aspects be considered alongside more technical factors, based on their experience in research and practice related to decision-making in the scope of environmental remediation projects. </w:t>
      </w:r>
    </w:p>
    <w:p w:rsidR="006B34CD" w:rsidRPr="00BE15B2" w:rsidRDefault="006B34CD" w:rsidP="00355416">
      <w:pPr>
        <w:pStyle w:val="xmsonormal"/>
        <w:rPr>
          <w:rFonts w:ascii="Segoe UI Light" w:eastAsia="Times New Roman" w:hAnsi="Segoe UI Light" w:cs="Segoe UI Light"/>
          <w:b/>
          <w:snapToGrid w:val="0"/>
          <w:color w:val="000000"/>
          <w:sz w:val="10"/>
          <w:szCs w:val="20"/>
          <w:lang w:val="en-GB" w:eastAsia="it-IT"/>
        </w:rPr>
      </w:pPr>
    </w:p>
    <w:p w:rsidR="00AF2B61" w:rsidRPr="00BE15B2" w:rsidRDefault="00AF2B61" w:rsidP="00AF2B61">
      <w:pPr>
        <w:pStyle w:val="xmsonormal"/>
        <w:shd w:val="clear" w:color="auto" w:fill="BDD6EE" w:themeFill="accent1" w:themeFillTint="66"/>
        <w:rPr>
          <w:rFonts w:ascii="Segoe UI Light" w:hAnsi="Segoe UI Light" w:cs="Segoe UI Light"/>
          <w:b/>
          <w:bCs/>
          <w:color w:val="000000"/>
          <w:sz w:val="20"/>
          <w:szCs w:val="22"/>
        </w:rPr>
      </w:pPr>
      <w:r w:rsidRPr="00B42EE0">
        <w:rPr>
          <w:rFonts w:ascii="Segoe UI Light" w:hAnsi="Segoe UI Light" w:cs="Segoe UI Light"/>
          <w:b/>
          <w:color w:val="000000"/>
          <w:sz w:val="20"/>
          <w:szCs w:val="22"/>
        </w:rPr>
        <w:t>The</w:t>
      </w:r>
      <w:r w:rsidRPr="00B42EE0">
        <w:rPr>
          <w:rFonts w:ascii="Segoe UI Light" w:hAnsi="Segoe UI Light" w:cs="Segoe UI Light"/>
          <w:b/>
          <w:bCs/>
          <w:color w:val="000000"/>
          <w:sz w:val="20"/>
          <w:szCs w:val="22"/>
        </w:rPr>
        <w:t xml:space="preserve"> </w:t>
      </w:r>
      <w:proofErr w:type="spellStart"/>
      <w:r w:rsidRPr="00BE15B2">
        <w:rPr>
          <w:rFonts w:ascii="Segoe UI Light" w:hAnsi="Segoe UI Light" w:cs="Segoe UI Light"/>
          <w:b/>
          <w:bCs/>
          <w:color w:val="000000"/>
          <w:sz w:val="20"/>
          <w:szCs w:val="22"/>
        </w:rPr>
        <w:t>Environet</w:t>
      </w:r>
      <w:proofErr w:type="spellEnd"/>
      <w:r w:rsidRPr="00BE15B2">
        <w:rPr>
          <w:rFonts w:ascii="Segoe UI Light" w:hAnsi="Segoe UI Light" w:cs="Segoe UI Light"/>
          <w:b/>
          <w:bCs/>
          <w:color w:val="000000"/>
          <w:sz w:val="20"/>
          <w:szCs w:val="22"/>
        </w:rPr>
        <w:t xml:space="preserve"> </w:t>
      </w:r>
      <w:proofErr w:type="spellStart"/>
      <w:r w:rsidRPr="00BE15B2">
        <w:rPr>
          <w:rFonts w:ascii="Segoe UI Light" w:hAnsi="Segoe UI Light" w:cs="Segoe UI Light"/>
          <w:b/>
          <w:bCs/>
          <w:color w:val="000000"/>
          <w:sz w:val="20"/>
          <w:szCs w:val="22"/>
        </w:rPr>
        <w:t>MAESTRI</w:t>
      </w:r>
      <w:proofErr w:type="spellEnd"/>
      <w:r w:rsidRPr="00BE15B2">
        <w:rPr>
          <w:rFonts w:ascii="Segoe UI Light" w:hAnsi="Segoe UI Light" w:cs="Segoe UI Light"/>
          <w:b/>
          <w:bCs/>
          <w:color w:val="000000"/>
          <w:sz w:val="20"/>
          <w:szCs w:val="22"/>
        </w:rPr>
        <w:t xml:space="preserve"> Project on Management Systems Supporting Environmental Remediation Projects</w:t>
      </w:r>
      <w:r w:rsidR="00BB2375" w:rsidRPr="00BE15B2">
        <w:rPr>
          <w:rFonts w:ascii="Segoe UI Light" w:hAnsi="Segoe UI Light" w:cs="Segoe UI Light"/>
          <w:b/>
          <w:bCs/>
          <w:color w:val="000000"/>
          <w:sz w:val="20"/>
          <w:szCs w:val="22"/>
        </w:rPr>
        <w:t xml:space="preserve"> </w:t>
      </w:r>
      <w:r w:rsidR="00BB2375" w:rsidRPr="003737BB">
        <w:rPr>
          <w:rFonts w:ascii="Segoe UI Light" w:hAnsi="Segoe UI Light" w:cs="Segoe UI Light"/>
          <w:bCs/>
          <w:color w:val="000000"/>
          <w:sz w:val="20"/>
          <w:szCs w:val="22"/>
        </w:rPr>
        <w:t>|</w:t>
      </w:r>
      <w:r w:rsidR="00BB2375" w:rsidRPr="00BE15B2">
        <w:rPr>
          <w:rFonts w:ascii="Segoe UI Light" w:hAnsi="Segoe UI Light" w:cs="Segoe UI Light"/>
          <w:b/>
          <w:bCs/>
          <w:color w:val="000000"/>
          <w:sz w:val="20"/>
          <w:szCs w:val="22"/>
        </w:rPr>
        <w:t xml:space="preserve"> </w:t>
      </w:r>
      <w:r w:rsidR="00BB2375" w:rsidRPr="00BE15B2">
        <w:rPr>
          <w:rFonts w:ascii="Segoe UI Light" w:hAnsi="Segoe UI Light" w:cs="Segoe UI Light"/>
          <w:bCs/>
          <w:color w:val="000000"/>
          <w:sz w:val="20"/>
          <w:szCs w:val="22"/>
        </w:rPr>
        <w:t xml:space="preserve">Catrinel Turcanu, </w:t>
      </w:r>
      <w:proofErr w:type="spellStart"/>
      <w:r w:rsidR="00BB2375" w:rsidRPr="00BE15B2">
        <w:rPr>
          <w:rFonts w:ascii="Segoe UI Light" w:hAnsi="Segoe UI Light" w:cs="Segoe UI Light"/>
          <w:bCs/>
          <w:color w:val="000000"/>
          <w:sz w:val="20"/>
          <w:szCs w:val="22"/>
        </w:rPr>
        <w:t>SCK</w:t>
      </w:r>
      <w:proofErr w:type="spellEnd"/>
      <w:r w:rsidR="00BB2375" w:rsidRPr="00BE15B2">
        <w:rPr>
          <w:rFonts w:ascii="Segoe UI Light" w:hAnsi="Segoe UI Light" w:cs="Segoe UI Light"/>
          <w:bCs/>
          <w:color w:val="000000"/>
          <w:sz w:val="20"/>
          <w:szCs w:val="22"/>
        </w:rPr>
        <w:t xml:space="preserve"> CEN, Belgium</w:t>
      </w:r>
    </w:p>
    <w:p w:rsidR="00802BAB" w:rsidRPr="00BE15B2" w:rsidRDefault="00BB2375" w:rsidP="00802BAB">
      <w:pPr>
        <w:jc w:val="both"/>
        <w:rPr>
          <w:rFonts w:ascii="Segoe UI Light" w:hAnsi="Segoe UI Light" w:cs="Segoe UI Light"/>
          <w:sz w:val="20"/>
          <w:lang w:val="en-GB"/>
        </w:rPr>
      </w:pPr>
      <w:r w:rsidRPr="00BE15B2">
        <w:rPr>
          <w:rFonts w:ascii="Segoe UI Light" w:hAnsi="Segoe UI Light" w:cs="Segoe UI Light"/>
          <w:sz w:val="20"/>
          <w:lang w:val="en-GB"/>
        </w:rPr>
        <w:t xml:space="preserve">The MAESTRI Project </w:t>
      </w:r>
      <w:r w:rsidRPr="00BE15B2">
        <w:rPr>
          <w:rFonts w:ascii="Segoe UI Light" w:hAnsi="Segoe UI Light" w:cs="Segoe UI Light"/>
          <w:b/>
          <w:bCs/>
          <w:color w:val="0070C0"/>
          <w:sz w:val="20"/>
          <w:lang w:val="en-GB"/>
        </w:rPr>
        <w:t>Ma</w:t>
      </w:r>
      <w:r w:rsidRPr="00BE15B2">
        <w:rPr>
          <w:rFonts w:ascii="Segoe UI Light" w:hAnsi="Segoe UI Light" w:cs="Segoe UI Light"/>
          <w:b/>
          <w:bCs/>
          <w:color w:val="000000"/>
          <w:sz w:val="20"/>
          <w:lang w:val="en-GB"/>
        </w:rPr>
        <w:t>nag</w:t>
      </w:r>
      <w:r w:rsidRPr="00BE15B2">
        <w:rPr>
          <w:rFonts w:ascii="Segoe UI Light" w:hAnsi="Segoe UI Light" w:cs="Segoe UI Light"/>
          <w:b/>
          <w:bCs/>
          <w:color w:val="0070C0"/>
          <w:sz w:val="20"/>
          <w:lang w:val="en-GB"/>
        </w:rPr>
        <w:t>e</w:t>
      </w:r>
      <w:r w:rsidRPr="00BE15B2">
        <w:rPr>
          <w:rFonts w:ascii="Segoe UI Light" w:hAnsi="Segoe UI Light" w:cs="Segoe UI Light"/>
          <w:b/>
          <w:bCs/>
          <w:color w:val="000000"/>
          <w:sz w:val="20"/>
          <w:lang w:val="en-GB"/>
        </w:rPr>
        <w:t xml:space="preserve">ment </w:t>
      </w:r>
      <w:r w:rsidRPr="00BE15B2">
        <w:rPr>
          <w:rFonts w:ascii="Segoe UI Light" w:hAnsi="Segoe UI Light" w:cs="Segoe UI Light"/>
          <w:b/>
          <w:bCs/>
          <w:color w:val="0070C0"/>
          <w:sz w:val="20"/>
          <w:lang w:val="en-GB"/>
        </w:rPr>
        <w:t>S</w:t>
      </w:r>
      <w:r w:rsidRPr="00BE15B2">
        <w:rPr>
          <w:rFonts w:ascii="Segoe UI Light" w:hAnsi="Segoe UI Light" w:cs="Segoe UI Light"/>
          <w:b/>
          <w:bCs/>
          <w:color w:val="000000"/>
          <w:sz w:val="20"/>
          <w:lang w:val="en-GB"/>
        </w:rPr>
        <w:t>ys</w:t>
      </w:r>
      <w:r w:rsidRPr="00BE15B2">
        <w:rPr>
          <w:rFonts w:ascii="Segoe UI Light" w:hAnsi="Segoe UI Light" w:cs="Segoe UI Light"/>
          <w:b/>
          <w:bCs/>
          <w:color w:val="0070C0"/>
          <w:sz w:val="20"/>
          <w:lang w:val="en-GB"/>
        </w:rPr>
        <w:t>t</w:t>
      </w:r>
      <w:r w:rsidRPr="00BE15B2">
        <w:rPr>
          <w:rFonts w:ascii="Segoe UI Light" w:hAnsi="Segoe UI Light" w:cs="Segoe UI Light"/>
          <w:b/>
          <w:bCs/>
          <w:color w:val="000000"/>
          <w:sz w:val="20"/>
          <w:lang w:val="en-GB"/>
        </w:rPr>
        <w:t xml:space="preserve">ems Supporting Environmental </w:t>
      </w:r>
      <w:r w:rsidRPr="00BE15B2">
        <w:rPr>
          <w:rFonts w:ascii="Segoe UI Light" w:hAnsi="Segoe UI Light" w:cs="Segoe UI Light"/>
          <w:b/>
          <w:bCs/>
          <w:color w:val="0070C0"/>
          <w:sz w:val="20"/>
          <w:lang w:val="en-GB"/>
        </w:rPr>
        <w:t>R</w:t>
      </w:r>
      <w:r w:rsidRPr="00BE15B2">
        <w:rPr>
          <w:rFonts w:ascii="Segoe UI Light" w:hAnsi="Segoe UI Light" w:cs="Segoe UI Light"/>
          <w:b/>
          <w:bCs/>
          <w:color w:val="000000"/>
          <w:sz w:val="20"/>
          <w:lang w:val="en-GB"/>
        </w:rPr>
        <w:t>emed</w:t>
      </w:r>
      <w:r w:rsidRPr="00BE15B2">
        <w:rPr>
          <w:rFonts w:ascii="Segoe UI Light" w:hAnsi="Segoe UI Light" w:cs="Segoe UI Light"/>
          <w:b/>
          <w:bCs/>
          <w:color w:val="0070C0"/>
          <w:sz w:val="20"/>
          <w:lang w:val="en-GB"/>
        </w:rPr>
        <w:t>i</w:t>
      </w:r>
      <w:r w:rsidRPr="00BE15B2">
        <w:rPr>
          <w:rFonts w:ascii="Segoe UI Light" w:hAnsi="Segoe UI Light" w:cs="Segoe UI Light"/>
          <w:b/>
          <w:bCs/>
          <w:color w:val="000000"/>
          <w:sz w:val="20"/>
          <w:lang w:val="en-GB"/>
        </w:rPr>
        <w:t xml:space="preserve">ation Projects </w:t>
      </w:r>
      <w:r w:rsidRPr="00BE15B2">
        <w:rPr>
          <w:rFonts w:ascii="Segoe UI Light" w:hAnsi="Segoe UI Light" w:cs="Segoe UI Light"/>
          <w:sz w:val="20"/>
          <w:lang w:val="en-GB"/>
        </w:rPr>
        <w:t xml:space="preserve">is </w:t>
      </w:r>
      <w:r w:rsidR="001575DA" w:rsidRPr="00BE15B2">
        <w:rPr>
          <w:rFonts w:ascii="Segoe UI Light" w:hAnsi="Segoe UI Light" w:cs="Segoe UI Light"/>
          <w:sz w:val="20"/>
          <w:lang w:val="en-GB"/>
        </w:rPr>
        <w:t xml:space="preserve">currently </w:t>
      </w:r>
      <w:r w:rsidRPr="00BE15B2">
        <w:rPr>
          <w:rFonts w:ascii="Segoe UI Light" w:hAnsi="Segoe UI Light" w:cs="Segoe UI Light"/>
          <w:sz w:val="20"/>
          <w:lang w:val="en-GB"/>
        </w:rPr>
        <w:t>being developed in the scope of the Network of Environmental Management and Remediation (</w:t>
      </w:r>
      <w:proofErr w:type="spellStart"/>
      <w:r w:rsidRPr="00BE15B2">
        <w:rPr>
          <w:rFonts w:ascii="Segoe UI Light" w:hAnsi="Segoe UI Light" w:cs="Segoe UI Light"/>
          <w:sz w:val="20"/>
          <w:lang w:val="en-GB"/>
        </w:rPr>
        <w:t>ENVIRONET</w:t>
      </w:r>
      <w:proofErr w:type="spellEnd"/>
      <w:r w:rsidRPr="00BE15B2">
        <w:rPr>
          <w:rFonts w:ascii="Segoe UI Light" w:hAnsi="Segoe UI Light" w:cs="Segoe UI Light"/>
          <w:sz w:val="20"/>
          <w:lang w:val="en-GB"/>
        </w:rPr>
        <w:t xml:space="preserve">). </w:t>
      </w:r>
      <w:r w:rsidR="00802BAB" w:rsidRPr="00BE15B2">
        <w:rPr>
          <w:rFonts w:ascii="Segoe UI Light" w:hAnsi="Segoe UI Light" w:cs="Segoe UI Light"/>
          <w:sz w:val="20"/>
          <w:lang w:val="en-GB"/>
        </w:rPr>
        <w:t xml:space="preserve">The MAESTRI project </w:t>
      </w:r>
      <w:r w:rsidR="008B4469" w:rsidRPr="00BE15B2">
        <w:rPr>
          <w:rFonts w:ascii="Segoe UI Light" w:hAnsi="Segoe UI Light" w:cs="Segoe UI Light"/>
          <w:sz w:val="20"/>
          <w:lang w:val="en-GB"/>
        </w:rPr>
        <w:t>aims at</w:t>
      </w:r>
      <w:r w:rsidR="00802BAB" w:rsidRPr="00BE15B2">
        <w:rPr>
          <w:rFonts w:ascii="Segoe UI Light" w:hAnsi="Segoe UI Light" w:cs="Segoe UI Light"/>
          <w:sz w:val="20"/>
          <w:lang w:val="en-GB"/>
        </w:rPr>
        <w:t xml:space="preserve"> developing  a structured framework that considers, in an integrated manner, the different dimensions and activities that are relevant to the proper management of sites that have been contaminated by ongoing or past </w:t>
      </w:r>
      <w:r w:rsidR="004B308E" w:rsidRPr="00BE15B2">
        <w:rPr>
          <w:rFonts w:ascii="Segoe UI Light" w:hAnsi="Segoe UI Light" w:cs="Segoe UI Light"/>
          <w:sz w:val="20"/>
          <w:lang w:val="en-GB"/>
        </w:rPr>
        <w:t>activities</w:t>
      </w:r>
      <w:r w:rsidR="00802BAB" w:rsidRPr="00BE15B2">
        <w:rPr>
          <w:rFonts w:ascii="Segoe UI Light" w:hAnsi="Segoe UI Light" w:cs="Segoe UI Light"/>
          <w:sz w:val="20"/>
          <w:lang w:val="en-GB"/>
        </w:rPr>
        <w:t xml:space="preserve">. </w:t>
      </w:r>
      <w:r w:rsidR="008B4469" w:rsidRPr="00BE15B2">
        <w:rPr>
          <w:rFonts w:ascii="Segoe UI Light" w:hAnsi="Segoe UI Light" w:cs="Segoe UI Light"/>
          <w:sz w:val="20"/>
          <w:lang w:val="en-GB"/>
        </w:rPr>
        <w:t xml:space="preserve">It will provide </w:t>
      </w:r>
      <w:r w:rsidR="00802BAB" w:rsidRPr="00BE15B2">
        <w:rPr>
          <w:rFonts w:ascii="Segoe UI Light" w:hAnsi="Segoe UI Light" w:cs="Segoe UI Light"/>
          <w:sz w:val="20"/>
          <w:lang w:val="en-GB"/>
        </w:rPr>
        <w:t xml:space="preserve">practical guidance </w:t>
      </w:r>
      <w:r w:rsidR="004B308E" w:rsidRPr="00BE15B2">
        <w:rPr>
          <w:rFonts w:ascii="Segoe UI Light" w:hAnsi="Segoe UI Light" w:cs="Segoe UI Light"/>
          <w:sz w:val="20"/>
          <w:lang w:val="en-GB"/>
        </w:rPr>
        <w:t>attending to</w:t>
      </w:r>
      <w:r w:rsidR="00802BAB" w:rsidRPr="00BE15B2">
        <w:rPr>
          <w:rFonts w:ascii="Segoe UI Light" w:hAnsi="Segoe UI Light" w:cs="Segoe UI Light"/>
          <w:sz w:val="20"/>
          <w:lang w:val="en-GB"/>
        </w:rPr>
        <w:t xml:space="preserve">: considerations underlying the decisions on the management of contaminated sites (e.g. institutional, environmental, safety, economic, social, ethical); sustainability assessment of management options;  evaluation of social, economic and environmental aspects of </w:t>
      </w:r>
      <w:r w:rsidR="004B308E" w:rsidRPr="00BE15B2">
        <w:rPr>
          <w:rFonts w:ascii="Segoe UI Light" w:hAnsi="Segoe UI Light" w:cs="Segoe UI Light"/>
          <w:sz w:val="20"/>
          <w:lang w:val="en-GB"/>
        </w:rPr>
        <w:t>site management options; and</w:t>
      </w:r>
      <w:r w:rsidR="00802BAB" w:rsidRPr="00BE15B2">
        <w:rPr>
          <w:rFonts w:ascii="Segoe UI Light" w:hAnsi="Segoe UI Light" w:cs="Segoe UI Light"/>
          <w:sz w:val="20"/>
          <w:lang w:val="en-GB"/>
        </w:rPr>
        <w:t xml:space="preserve"> application of evaluation tools to support a transparent, consistent, comprehensive and inclusive decision-making process. The project recognises that participation of relevant social actors should be an integral part of the site </w:t>
      </w:r>
      <w:r w:rsidR="00802BAB" w:rsidRPr="00BE15B2">
        <w:rPr>
          <w:rFonts w:ascii="Segoe UI Light" w:hAnsi="Segoe UI Light" w:cs="Segoe UI Light"/>
          <w:sz w:val="20"/>
          <w:lang w:val="en-GB"/>
        </w:rPr>
        <w:lastRenderedPageBreak/>
        <w:t xml:space="preserve">management process, leading to better decisions and enhanced human well-being. It will also provide a framework for sharing of practical experiences of MS on related aspects of the environmental management of contaminated sites. </w:t>
      </w:r>
    </w:p>
    <w:p w:rsidR="00802BAB" w:rsidRPr="00BE15B2" w:rsidRDefault="00802BAB" w:rsidP="00355416">
      <w:pPr>
        <w:pStyle w:val="xmsonormal"/>
        <w:rPr>
          <w:rFonts w:ascii="Segoe UI Light" w:eastAsia="Times New Roman" w:hAnsi="Segoe UI Light" w:cs="Segoe UI Light"/>
          <w:b/>
          <w:snapToGrid w:val="0"/>
          <w:color w:val="000000"/>
          <w:sz w:val="22"/>
          <w:szCs w:val="20"/>
          <w:lang w:val="en-GB" w:eastAsia="it-IT"/>
        </w:rPr>
      </w:pPr>
    </w:p>
    <w:p w:rsidR="00E67646" w:rsidRPr="00BE15B2" w:rsidRDefault="00E67646" w:rsidP="003737BB">
      <w:pPr>
        <w:pStyle w:val="NormalWeb"/>
        <w:shd w:val="clear" w:color="auto" w:fill="BDD6EE" w:themeFill="accent1" w:themeFillTint="66"/>
        <w:jc w:val="both"/>
        <w:rPr>
          <w:rFonts w:ascii="Segoe UI Light" w:hAnsi="Segoe UI Light" w:cs="Segoe UI Light"/>
          <w:color w:val="000000"/>
          <w:sz w:val="20"/>
          <w:szCs w:val="22"/>
        </w:rPr>
      </w:pPr>
      <w:r w:rsidRPr="00BE15B2">
        <w:rPr>
          <w:rFonts w:ascii="Segoe UI Light" w:hAnsi="Segoe UI Light" w:cs="Segoe UI Light"/>
          <w:b/>
          <w:bCs/>
          <w:color w:val="000000"/>
          <w:sz w:val="20"/>
          <w:szCs w:val="22"/>
        </w:rPr>
        <w:t>Environmental Remediation in Affected Areas in Japan: challenges and lessons learned</w:t>
      </w:r>
      <w:r w:rsidR="003737BB">
        <w:rPr>
          <w:rFonts w:ascii="Segoe UI Light" w:hAnsi="Segoe UI Light" w:cs="Segoe UI Light"/>
          <w:b/>
          <w:bCs/>
          <w:color w:val="000000"/>
          <w:sz w:val="20"/>
          <w:szCs w:val="22"/>
        </w:rPr>
        <w:t xml:space="preserve"> </w:t>
      </w:r>
      <w:r w:rsidR="003737BB" w:rsidRPr="003737BB">
        <w:rPr>
          <w:rFonts w:ascii="Segoe UI Light" w:hAnsi="Segoe UI Light" w:cs="Segoe UI Light"/>
          <w:bCs/>
          <w:color w:val="000000"/>
          <w:sz w:val="20"/>
          <w:szCs w:val="22"/>
        </w:rPr>
        <w:t>|</w:t>
      </w:r>
      <w:r w:rsidRPr="00BE15B2">
        <w:rPr>
          <w:rFonts w:ascii="Segoe UI Light" w:hAnsi="Segoe UI Light" w:cs="Segoe UI Light"/>
          <w:color w:val="000000"/>
          <w:sz w:val="20"/>
          <w:szCs w:val="22"/>
        </w:rPr>
        <w:t xml:space="preserve"> </w:t>
      </w:r>
      <w:r w:rsidRPr="00BE15B2">
        <w:rPr>
          <w:rFonts w:ascii="Segoe UI Light" w:hAnsi="Segoe UI Light" w:cs="Segoe UI Light"/>
          <w:color w:val="000000"/>
          <w:sz w:val="20"/>
          <w:szCs w:val="22"/>
          <w:u w:val="single"/>
        </w:rPr>
        <w:t>Hiroyuki Kuroda</w:t>
      </w:r>
      <w:r w:rsidRPr="00BE15B2">
        <w:rPr>
          <w:rFonts w:ascii="Segoe UI Light" w:hAnsi="Segoe UI Light" w:cs="Segoe UI Light"/>
          <w:color w:val="000000"/>
          <w:sz w:val="20"/>
          <w:szCs w:val="22"/>
        </w:rPr>
        <w:t>, Tadashi Inoue, Ministry of Environment, Japan</w:t>
      </w:r>
      <w:r w:rsidRPr="00BE15B2">
        <w:rPr>
          <w:rFonts w:ascii="Segoe UI Light" w:hAnsi="Segoe UI Light" w:cs="Segoe UI Light"/>
          <w:b/>
          <w:bCs/>
          <w:color w:val="00B050"/>
          <w:sz w:val="20"/>
          <w:szCs w:val="22"/>
        </w:rPr>
        <w:t xml:space="preserve">               </w:t>
      </w:r>
    </w:p>
    <w:p w:rsidR="00E67646" w:rsidRPr="00BE15B2" w:rsidRDefault="00FD3854" w:rsidP="00FD3854">
      <w:pPr>
        <w:pStyle w:val="NormalWeb"/>
        <w:jc w:val="both"/>
        <w:rPr>
          <w:rFonts w:ascii="Segoe UI Light" w:hAnsi="Segoe UI Light" w:cs="Segoe UI Light"/>
          <w:sz w:val="20"/>
          <w:lang w:val="en-GB"/>
        </w:rPr>
      </w:pPr>
      <w:r w:rsidRPr="00BE15B2">
        <w:rPr>
          <w:rFonts w:ascii="Segoe UI Light" w:hAnsi="Segoe UI Light" w:cs="Segoe UI Light"/>
          <w:sz w:val="20"/>
          <w:lang w:val="en-GB"/>
        </w:rPr>
        <w:t>The presentation will address three points of main policies taken by the Ministry of  the Environment, Japan (</w:t>
      </w:r>
      <w:proofErr w:type="spellStart"/>
      <w:r w:rsidRPr="00BE15B2">
        <w:rPr>
          <w:rFonts w:ascii="Segoe UI Light" w:hAnsi="Segoe UI Light" w:cs="Segoe UI Light"/>
          <w:sz w:val="20"/>
          <w:lang w:val="en-GB"/>
        </w:rPr>
        <w:t>MOEJ</w:t>
      </w:r>
      <w:proofErr w:type="spellEnd"/>
      <w:r w:rsidRPr="00BE15B2">
        <w:rPr>
          <w:rFonts w:ascii="Segoe UI Light" w:hAnsi="Segoe UI Light" w:cs="Segoe UI Light"/>
          <w:sz w:val="20"/>
          <w:lang w:val="en-GB"/>
        </w:rPr>
        <w:t xml:space="preserve">) after </w:t>
      </w:r>
      <w:proofErr w:type="spellStart"/>
      <w:r w:rsidRPr="00BE15B2">
        <w:rPr>
          <w:rFonts w:ascii="Segoe UI Light" w:hAnsi="Segoe UI Light" w:cs="Segoe UI Light"/>
          <w:sz w:val="20"/>
          <w:lang w:val="en-GB"/>
        </w:rPr>
        <w:t>TEPCO</w:t>
      </w:r>
      <w:proofErr w:type="spellEnd"/>
      <w:r w:rsidRPr="00BE15B2">
        <w:rPr>
          <w:rFonts w:ascii="Segoe UI Light" w:hAnsi="Segoe UI Light" w:cs="Segoe UI Light"/>
          <w:sz w:val="20"/>
          <w:lang w:val="en-GB"/>
        </w:rPr>
        <w:t xml:space="preserve"> Fukushima Daiichi Nuclear Power Plants Accident. The first is how </w:t>
      </w:r>
      <w:proofErr w:type="spellStart"/>
      <w:r w:rsidRPr="00BE15B2">
        <w:rPr>
          <w:rFonts w:ascii="Segoe UI Light" w:hAnsi="Segoe UI Light" w:cs="Segoe UI Light"/>
          <w:sz w:val="20"/>
          <w:lang w:val="en-GB"/>
        </w:rPr>
        <w:t>MOEJ</w:t>
      </w:r>
      <w:proofErr w:type="spellEnd"/>
      <w:r w:rsidRPr="00BE15B2">
        <w:rPr>
          <w:rFonts w:ascii="Segoe UI Light" w:hAnsi="Segoe UI Light" w:cs="Segoe UI Light"/>
          <w:sz w:val="20"/>
          <w:lang w:val="en-GB"/>
        </w:rPr>
        <w:t xml:space="preserve"> implemented and completed off-site decontamination except for Difficult-to-Return Zones</w:t>
      </w:r>
      <w:r w:rsidR="00696172" w:rsidRPr="00BE15B2">
        <w:rPr>
          <w:rFonts w:ascii="Segoe UI Light" w:hAnsi="Segoe UI Light" w:cs="Segoe UI Light"/>
          <w:sz w:val="20"/>
          <w:lang w:val="en-GB"/>
        </w:rPr>
        <w:t xml:space="preserve"> </w:t>
      </w:r>
      <w:r w:rsidRPr="00BE15B2">
        <w:rPr>
          <w:rFonts w:ascii="Segoe UI Light" w:hAnsi="Segoe UI Light" w:cs="Segoe UI Light"/>
          <w:sz w:val="20"/>
          <w:lang w:val="en-GB"/>
        </w:rPr>
        <w:t>(</w:t>
      </w:r>
      <w:proofErr w:type="spellStart"/>
      <w:r w:rsidRPr="00BE15B2">
        <w:rPr>
          <w:rFonts w:ascii="Segoe UI Light" w:hAnsi="Segoe UI Light" w:cs="Segoe UI Light"/>
          <w:sz w:val="20"/>
          <w:lang w:val="en-GB"/>
        </w:rPr>
        <w:t>DRZ</w:t>
      </w:r>
      <w:proofErr w:type="spellEnd"/>
      <w:r w:rsidRPr="00BE15B2">
        <w:rPr>
          <w:rFonts w:ascii="Segoe UI Light" w:hAnsi="Segoe UI Light" w:cs="Segoe UI Light"/>
          <w:sz w:val="20"/>
          <w:lang w:val="en-GB"/>
        </w:rPr>
        <w:t>)</w:t>
      </w:r>
      <w:r w:rsidR="00696172" w:rsidRPr="00BE15B2">
        <w:rPr>
          <w:rFonts w:ascii="Segoe UI Light" w:hAnsi="Segoe UI Light" w:cs="Segoe UI Light"/>
          <w:sz w:val="20"/>
          <w:lang w:val="en-GB"/>
        </w:rPr>
        <w:t xml:space="preserve"> </w:t>
      </w:r>
      <w:r w:rsidRPr="00BE15B2">
        <w:rPr>
          <w:rFonts w:ascii="Segoe UI Light" w:hAnsi="Segoe UI Light" w:cs="Segoe UI Light"/>
          <w:sz w:val="20"/>
          <w:lang w:val="en-GB"/>
        </w:rPr>
        <w:t xml:space="preserve">in affected area. The second is how </w:t>
      </w:r>
      <w:proofErr w:type="spellStart"/>
      <w:r w:rsidRPr="00BE15B2">
        <w:rPr>
          <w:rFonts w:ascii="Segoe UI Light" w:hAnsi="Segoe UI Light" w:cs="Segoe UI Light"/>
          <w:sz w:val="20"/>
          <w:lang w:val="en-GB"/>
        </w:rPr>
        <w:t>MOEJ</w:t>
      </w:r>
      <w:proofErr w:type="spellEnd"/>
      <w:r w:rsidRPr="00BE15B2">
        <w:rPr>
          <w:rFonts w:ascii="Segoe UI Light" w:hAnsi="Segoe UI Light" w:cs="Segoe UI Light"/>
          <w:sz w:val="20"/>
          <w:lang w:val="en-GB"/>
        </w:rPr>
        <w:t xml:space="preserve"> is handling with large amount</w:t>
      </w:r>
      <w:r w:rsidR="00696172" w:rsidRPr="00BE15B2">
        <w:rPr>
          <w:rFonts w:ascii="Segoe UI Light" w:hAnsi="Segoe UI Light" w:cs="Segoe UI Light"/>
          <w:sz w:val="20"/>
          <w:lang w:val="en-GB"/>
        </w:rPr>
        <w:t>s</w:t>
      </w:r>
      <w:r w:rsidRPr="00BE15B2">
        <w:rPr>
          <w:rFonts w:ascii="Segoe UI Light" w:hAnsi="Segoe UI Light" w:cs="Segoe UI Light"/>
          <w:sz w:val="20"/>
          <w:lang w:val="en-GB"/>
        </w:rPr>
        <w:t xml:space="preserve"> of removed soil generated from off-site decontamination work. The third is how </w:t>
      </w:r>
      <w:proofErr w:type="spellStart"/>
      <w:r w:rsidRPr="00BE15B2">
        <w:rPr>
          <w:rFonts w:ascii="Segoe UI Light" w:hAnsi="Segoe UI Light" w:cs="Segoe UI Light"/>
          <w:sz w:val="20"/>
          <w:lang w:val="en-GB"/>
        </w:rPr>
        <w:t>MOEJ</w:t>
      </w:r>
      <w:proofErr w:type="spellEnd"/>
      <w:r w:rsidRPr="00BE15B2">
        <w:rPr>
          <w:rFonts w:ascii="Segoe UI Light" w:hAnsi="Segoe UI Light" w:cs="Segoe UI Light"/>
          <w:sz w:val="20"/>
          <w:lang w:val="en-GB"/>
        </w:rPr>
        <w:t xml:space="preserve"> shared lessons learned with international communities. I will also explain future-oriented project</w:t>
      </w:r>
      <w:r w:rsidR="00696172" w:rsidRPr="00BE15B2">
        <w:rPr>
          <w:rFonts w:ascii="Segoe UI Light" w:hAnsi="Segoe UI Light" w:cs="Segoe UI Light"/>
          <w:sz w:val="20"/>
          <w:lang w:val="en-GB"/>
        </w:rPr>
        <w:t>s</w:t>
      </w:r>
      <w:r w:rsidRPr="00BE15B2">
        <w:rPr>
          <w:rFonts w:ascii="Segoe UI Light" w:hAnsi="Segoe UI Light" w:cs="Segoe UI Light"/>
          <w:sz w:val="20"/>
          <w:lang w:val="en-GB"/>
        </w:rPr>
        <w:t xml:space="preserve"> for regeneration in Fukushima.</w:t>
      </w:r>
      <w:r w:rsidR="00E67646" w:rsidRPr="00BE15B2">
        <w:rPr>
          <w:rFonts w:ascii="Segoe UI Light" w:hAnsi="Segoe UI Light" w:cs="Segoe UI Light"/>
          <w:sz w:val="20"/>
          <w:lang w:val="en-GB"/>
        </w:rPr>
        <w:t xml:space="preserve"> </w:t>
      </w:r>
    </w:p>
    <w:p w:rsidR="00E67646" w:rsidRPr="00BE15B2" w:rsidRDefault="00E67646" w:rsidP="00E67646">
      <w:pPr>
        <w:pStyle w:val="NormalWeb"/>
        <w:rPr>
          <w:rFonts w:ascii="Segoe UI Light" w:hAnsi="Segoe UI Light" w:cs="Segoe UI Light"/>
          <w:color w:val="000000"/>
          <w:sz w:val="10"/>
          <w:szCs w:val="22"/>
        </w:rPr>
      </w:pPr>
    </w:p>
    <w:p w:rsidR="00E67646" w:rsidRPr="00BE15B2" w:rsidRDefault="00E67646" w:rsidP="00E67646">
      <w:pPr>
        <w:pStyle w:val="NormalWeb"/>
        <w:shd w:val="clear" w:color="auto" w:fill="BDD6EE" w:themeFill="accent1" w:themeFillTint="66"/>
        <w:rPr>
          <w:rFonts w:ascii="Segoe UI Light" w:hAnsi="Segoe UI Light" w:cs="Segoe UI Light"/>
          <w:color w:val="000000"/>
          <w:sz w:val="20"/>
          <w:szCs w:val="22"/>
          <w:lang w:val="en-GB"/>
        </w:rPr>
      </w:pPr>
      <w:r w:rsidRPr="00BE15B2">
        <w:rPr>
          <w:rFonts w:ascii="Segoe UI Light" w:hAnsi="Segoe UI Light" w:cs="Segoe UI Light"/>
          <w:b/>
          <w:bCs/>
          <w:color w:val="000000"/>
          <w:sz w:val="20"/>
          <w:szCs w:val="22"/>
        </w:rPr>
        <w:t>Including Economic Factors in Remediation End State Option Assessments</w:t>
      </w:r>
      <w:r w:rsidR="0021121A" w:rsidRPr="00BE15B2">
        <w:rPr>
          <w:rFonts w:ascii="Segoe UI Light" w:hAnsi="Segoe UI Light" w:cs="Segoe UI Light"/>
          <w:color w:val="000000"/>
          <w:sz w:val="20"/>
          <w:szCs w:val="22"/>
          <w:lang w:val="en-GB"/>
        </w:rPr>
        <w:t xml:space="preserve"> | </w:t>
      </w:r>
      <w:r w:rsidRPr="00BE15B2">
        <w:rPr>
          <w:rFonts w:ascii="Segoe UI Light" w:hAnsi="Segoe UI Light" w:cs="Segoe UI Light"/>
          <w:color w:val="000000"/>
          <w:sz w:val="20"/>
          <w:szCs w:val="22"/>
          <w:lang w:val="en-GB"/>
        </w:rPr>
        <w:t xml:space="preserve">David Collier, White Ox, </w:t>
      </w:r>
      <w:proofErr w:type="spellStart"/>
      <w:r w:rsidRPr="00BE15B2">
        <w:rPr>
          <w:rFonts w:ascii="Segoe UI Light" w:hAnsi="Segoe UI Light" w:cs="Segoe UI Light"/>
          <w:color w:val="000000"/>
          <w:sz w:val="20"/>
          <w:szCs w:val="22"/>
          <w:lang w:val="en-GB"/>
        </w:rPr>
        <w:t>U.K</w:t>
      </w:r>
      <w:proofErr w:type="spellEnd"/>
    </w:p>
    <w:p w:rsidR="00E67646" w:rsidRPr="00BE15B2" w:rsidRDefault="00E67646" w:rsidP="00E67646">
      <w:pPr>
        <w:jc w:val="both"/>
        <w:rPr>
          <w:rFonts w:ascii="Segoe UI Light" w:hAnsi="Segoe UI Light" w:cs="Segoe UI Light"/>
          <w:color w:val="000000"/>
          <w:sz w:val="20"/>
          <w:szCs w:val="22"/>
          <w:lang w:val="en-GB"/>
        </w:rPr>
      </w:pPr>
      <w:r w:rsidRPr="00BE15B2">
        <w:rPr>
          <w:rFonts w:ascii="Segoe UI Light" w:hAnsi="Segoe UI Light" w:cs="Segoe UI Light"/>
          <w:color w:val="000000"/>
          <w:sz w:val="20"/>
          <w:szCs w:val="22"/>
          <w:lang w:val="en-GB"/>
        </w:rPr>
        <w:t xml:space="preserve">The author specialises in option assessment processes where there is a significant social dimension to the project and stakeholder views must be considered. This includes decisions about the extent of clean-up of sites contaminated with radioactive materials. Decisions in such circumstances must take account of the costs of remediation and disposal and of strategic objectives, whilst also reflecting the priorities and insights of local communities. Engagement and decision-making frameworks used in these circumstances must be understandable and cost-effective to operate. and must lead to robust decisions which will pass regulatory scrutiny and be accepted by stakeholders. </w:t>
      </w:r>
    </w:p>
    <w:p w:rsidR="00E67646" w:rsidRPr="00BE15B2" w:rsidRDefault="00E67646" w:rsidP="00E67646">
      <w:pPr>
        <w:jc w:val="both"/>
        <w:rPr>
          <w:rFonts w:ascii="Segoe UI Light" w:hAnsi="Segoe UI Light" w:cs="Segoe UI Light"/>
          <w:color w:val="000000"/>
          <w:sz w:val="20"/>
          <w:szCs w:val="22"/>
          <w:lang w:val="en-GB"/>
        </w:rPr>
      </w:pPr>
      <w:r w:rsidRPr="00BE15B2">
        <w:rPr>
          <w:rFonts w:ascii="Segoe UI Light" w:hAnsi="Segoe UI Light" w:cs="Segoe UI Light"/>
          <w:color w:val="000000"/>
          <w:sz w:val="20"/>
          <w:szCs w:val="22"/>
          <w:lang w:val="en-GB"/>
        </w:rPr>
        <w:t>This presentation will discuss how costs, strategic objectives and other factors can be balanced. It refers to UK case studies where existing plans are being reconsidered in the light of recent regulatory guidance that opens up more possibilities for leaving contamination in-situ rather than removing it.</w:t>
      </w:r>
    </w:p>
    <w:p w:rsidR="0021121A" w:rsidRPr="00BE15B2" w:rsidRDefault="0021121A" w:rsidP="00E67646">
      <w:pPr>
        <w:pStyle w:val="NormalWeb"/>
        <w:rPr>
          <w:rFonts w:ascii="Segoe UI Light" w:hAnsi="Segoe UI Light" w:cs="Segoe UI Light"/>
          <w:color w:val="000000"/>
          <w:sz w:val="10"/>
          <w:szCs w:val="22"/>
        </w:rPr>
      </w:pPr>
    </w:p>
    <w:p w:rsidR="00E67646" w:rsidRPr="00BE15B2" w:rsidRDefault="00E67646" w:rsidP="0021121A">
      <w:pPr>
        <w:pStyle w:val="NormalWeb"/>
        <w:shd w:val="clear" w:color="auto" w:fill="BDD6EE" w:themeFill="accent1" w:themeFillTint="66"/>
        <w:rPr>
          <w:rFonts w:ascii="Segoe UI Light" w:hAnsi="Segoe UI Light" w:cs="Segoe UI Light"/>
          <w:color w:val="000000"/>
          <w:sz w:val="20"/>
          <w:szCs w:val="22"/>
        </w:rPr>
      </w:pPr>
      <w:r w:rsidRPr="00BE15B2">
        <w:rPr>
          <w:rFonts w:ascii="Segoe UI Light" w:hAnsi="Segoe UI Light" w:cs="Segoe UI Light"/>
          <w:b/>
          <w:bCs/>
          <w:color w:val="000000"/>
          <w:sz w:val="20"/>
          <w:szCs w:val="22"/>
        </w:rPr>
        <w:t xml:space="preserve">Sustainable Environmental </w:t>
      </w:r>
      <w:r w:rsidR="008967CF" w:rsidRPr="00BE15B2">
        <w:rPr>
          <w:rFonts w:ascii="Segoe UI Light" w:hAnsi="Segoe UI Light" w:cs="Segoe UI Light"/>
          <w:b/>
          <w:bCs/>
          <w:color w:val="000000"/>
          <w:sz w:val="20"/>
          <w:szCs w:val="22"/>
        </w:rPr>
        <w:t>Management</w:t>
      </w:r>
      <w:r w:rsidR="0021121A" w:rsidRPr="00BE15B2">
        <w:rPr>
          <w:rFonts w:ascii="Segoe UI Light" w:hAnsi="Segoe UI Light" w:cs="Segoe UI Light"/>
          <w:color w:val="000000"/>
          <w:sz w:val="20"/>
          <w:szCs w:val="22"/>
        </w:rPr>
        <w:t xml:space="preserve"> </w:t>
      </w:r>
      <w:r w:rsidRPr="00BE15B2">
        <w:rPr>
          <w:rFonts w:ascii="Segoe UI Light" w:hAnsi="Segoe UI Light" w:cs="Segoe UI Light"/>
          <w:color w:val="000000"/>
          <w:sz w:val="20"/>
          <w:szCs w:val="22"/>
        </w:rPr>
        <w:t xml:space="preserve"> </w:t>
      </w:r>
      <w:r w:rsidR="0021121A" w:rsidRPr="00BE15B2">
        <w:rPr>
          <w:rFonts w:ascii="Segoe UI Light" w:hAnsi="Segoe UI Light" w:cs="Segoe UI Light"/>
          <w:color w:val="000000"/>
          <w:sz w:val="20"/>
          <w:szCs w:val="22"/>
        </w:rPr>
        <w:t xml:space="preserve">| </w:t>
      </w:r>
      <w:r w:rsidRPr="00BE15B2">
        <w:rPr>
          <w:rFonts w:ascii="Segoe UI Light" w:hAnsi="Segoe UI Light" w:cs="Segoe UI Light"/>
          <w:color w:val="000000"/>
          <w:sz w:val="20"/>
          <w:szCs w:val="22"/>
        </w:rPr>
        <w:t xml:space="preserve">Bieke Abelshausen, </w:t>
      </w:r>
      <w:proofErr w:type="spellStart"/>
      <w:r w:rsidRPr="00BE15B2">
        <w:rPr>
          <w:rFonts w:ascii="Segoe UI Light" w:hAnsi="Segoe UI Light" w:cs="Segoe UI Light"/>
          <w:color w:val="000000"/>
          <w:sz w:val="20"/>
          <w:szCs w:val="22"/>
        </w:rPr>
        <w:t>SCK</w:t>
      </w:r>
      <w:proofErr w:type="spellEnd"/>
      <w:r w:rsidRPr="00BE15B2">
        <w:rPr>
          <w:rFonts w:ascii="Segoe UI Light" w:hAnsi="Segoe UI Light" w:cs="Segoe UI Light"/>
          <w:color w:val="000000"/>
          <w:sz w:val="20"/>
          <w:szCs w:val="22"/>
        </w:rPr>
        <w:t xml:space="preserve"> CEN, Belgium </w:t>
      </w:r>
    </w:p>
    <w:p w:rsidR="0021121A" w:rsidRPr="00BE15B2" w:rsidRDefault="008967CF" w:rsidP="008967CF">
      <w:pPr>
        <w:pStyle w:val="xmsonormal"/>
        <w:jc w:val="both"/>
        <w:rPr>
          <w:rFonts w:ascii="Segoe UI Light" w:hAnsi="Segoe UI Light" w:cs="Segoe UI Light"/>
          <w:color w:val="000000"/>
          <w:sz w:val="20"/>
          <w:szCs w:val="22"/>
        </w:rPr>
      </w:pPr>
      <w:r w:rsidRPr="00BE15B2">
        <w:rPr>
          <w:rFonts w:ascii="Segoe UI Light" w:hAnsi="Segoe UI Light" w:cs="Segoe UI Light"/>
          <w:color w:val="000000"/>
          <w:sz w:val="20"/>
          <w:szCs w:val="22"/>
        </w:rPr>
        <w:t xml:space="preserve">In the past decade, the inclusion of  sustainability considerations in the remediation of contamination from anthropogenic and natural sources has gained increasing importance. Several initiatives and actions have been established that attempt to </w:t>
      </w:r>
      <w:proofErr w:type="spellStart"/>
      <w:r w:rsidRPr="00BE15B2">
        <w:rPr>
          <w:rFonts w:ascii="Segoe UI Light" w:hAnsi="Segoe UI Light" w:cs="Segoe UI Light"/>
          <w:color w:val="000000"/>
          <w:sz w:val="20"/>
          <w:szCs w:val="22"/>
        </w:rPr>
        <w:t>conceptualise</w:t>
      </w:r>
      <w:proofErr w:type="spellEnd"/>
      <w:r w:rsidRPr="00BE15B2">
        <w:rPr>
          <w:rFonts w:ascii="Segoe UI Light" w:hAnsi="Segoe UI Light" w:cs="Segoe UI Light"/>
          <w:color w:val="000000"/>
          <w:sz w:val="20"/>
          <w:szCs w:val="22"/>
        </w:rPr>
        <w:t xml:space="preserve"> and apply the principles of sustainability to contaminated land management. With this, an evolution from technical solutions towards ‘green and sustainable remediation’ can be noted in the last decade, also in the  nuclear field. As environmental management evolves towards sustainability, the interrelationship between the three sustainability pillars (environmental, social, economic) becomes more apparent. The introduction of the social and economic pillars however requires a more complex approach to environmental management. In response to this increased complexity, various trends have emerged. For the purpose of this presentation</w:t>
      </w:r>
      <w:r w:rsidR="00A642CA" w:rsidRPr="00BE15B2">
        <w:rPr>
          <w:rFonts w:ascii="Segoe UI Light" w:hAnsi="Segoe UI Light" w:cs="Segoe UI Light"/>
          <w:color w:val="000000"/>
          <w:sz w:val="20"/>
          <w:szCs w:val="22"/>
        </w:rPr>
        <w:t>,</w:t>
      </w:r>
      <w:r w:rsidRPr="00BE15B2">
        <w:rPr>
          <w:rFonts w:ascii="Segoe UI Light" w:hAnsi="Segoe UI Light" w:cs="Segoe UI Light"/>
          <w:color w:val="000000"/>
          <w:sz w:val="20"/>
          <w:szCs w:val="22"/>
        </w:rPr>
        <w:t xml:space="preserve"> focus will be placed on asset based community development. Within this approach, a novel framework was developed that categorizes assets in a society in 7 capitals (natural, cultural, human, social, political, financial and built) encompassing the three pillars of sustainability. The benefits this framework has include an opportunity to address complexity and the interrelationships that exist within societies, and in relation to their natural environment. Furthermore, it assures the embedding of env</w:t>
      </w:r>
      <w:r w:rsidR="00A0311B" w:rsidRPr="00BE15B2">
        <w:rPr>
          <w:rFonts w:ascii="Segoe UI Light" w:hAnsi="Segoe UI Light" w:cs="Segoe UI Light"/>
          <w:color w:val="000000"/>
          <w:sz w:val="20"/>
          <w:szCs w:val="22"/>
        </w:rPr>
        <w:t xml:space="preserve">ironmental management within </w:t>
      </w:r>
      <w:r w:rsidRPr="00BE15B2">
        <w:rPr>
          <w:rFonts w:ascii="Segoe UI Light" w:hAnsi="Segoe UI Light" w:cs="Segoe UI Light"/>
          <w:color w:val="000000"/>
          <w:sz w:val="20"/>
          <w:szCs w:val="22"/>
        </w:rPr>
        <w:t>a society / community, resulting in more sustainable results, with little adverse effects.</w:t>
      </w:r>
    </w:p>
    <w:p w:rsidR="00E67646" w:rsidRPr="00BE15B2" w:rsidRDefault="00E67646" w:rsidP="00E67646">
      <w:pPr>
        <w:pStyle w:val="xmsonormal"/>
        <w:rPr>
          <w:rFonts w:ascii="Segoe UI Light" w:eastAsia="Times New Roman" w:hAnsi="Segoe UI Light" w:cs="Segoe UI Light"/>
          <w:snapToGrid w:val="0"/>
          <w:color w:val="000000"/>
          <w:sz w:val="12"/>
          <w:szCs w:val="20"/>
          <w:lang w:val="en-GB" w:eastAsia="it-IT"/>
        </w:rPr>
      </w:pPr>
    </w:p>
    <w:p w:rsidR="00355416" w:rsidRPr="00BE15B2" w:rsidRDefault="00AF2B61" w:rsidP="003737BB">
      <w:pPr>
        <w:pStyle w:val="xmsonormal"/>
        <w:shd w:val="clear" w:color="auto" w:fill="BDD6EE" w:themeFill="accent1" w:themeFillTint="66"/>
        <w:jc w:val="both"/>
        <w:rPr>
          <w:rFonts w:ascii="Segoe UI Light" w:eastAsia="Times New Roman" w:hAnsi="Segoe UI Light" w:cs="Segoe UI Light"/>
          <w:snapToGrid w:val="0"/>
          <w:color w:val="000000"/>
          <w:sz w:val="22"/>
          <w:szCs w:val="20"/>
          <w:lang w:val="en-GB" w:eastAsia="it-IT"/>
        </w:rPr>
      </w:pPr>
      <w:r w:rsidRPr="00BE15B2">
        <w:rPr>
          <w:rFonts w:ascii="Segoe UI Light" w:hAnsi="Segoe UI Light" w:cs="Segoe UI Light"/>
          <w:b/>
          <w:bCs/>
          <w:color w:val="000000"/>
          <w:sz w:val="20"/>
          <w:szCs w:val="22"/>
        </w:rPr>
        <w:t>Social Multi-Criteria Evaluation for environmental management</w:t>
      </w:r>
      <w:r w:rsidR="00BB2375" w:rsidRPr="00BE15B2">
        <w:rPr>
          <w:rFonts w:ascii="Segoe UI Light" w:hAnsi="Segoe UI Light" w:cs="Segoe UI Light"/>
          <w:b/>
          <w:bCs/>
          <w:color w:val="000000"/>
          <w:sz w:val="20"/>
          <w:szCs w:val="22"/>
        </w:rPr>
        <w:t xml:space="preserve"> </w:t>
      </w:r>
      <w:r w:rsidR="00BB2375" w:rsidRPr="00BE15B2">
        <w:rPr>
          <w:rFonts w:ascii="Segoe UI Light" w:hAnsi="Segoe UI Light" w:cs="Segoe UI Light"/>
          <w:bCs/>
          <w:color w:val="000000"/>
          <w:sz w:val="20"/>
          <w:szCs w:val="22"/>
        </w:rPr>
        <w:t>| Giuseppe M</w:t>
      </w:r>
      <w:r w:rsidR="003737BB">
        <w:rPr>
          <w:rFonts w:ascii="Segoe UI Light" w:hAnsi="Segoe UI Light" w:cs="Segoe UI Light"/>
          <w:bCs/>
          <w:color w:val="000000"/>
          <w:sz w:val="20"/>
          <w:szCs w:val="22"/>
        </w:rPr>
        <w:t xml:space="preserve">unda, European  Commission, </w:t>
      </w:r>
      <w:proofErr w:type="spellStart"/>
      <w:r w:rsidR="003737BB">
        <w:rPr>
          <w:rFonts w:ascii="Segoe UI Light" w:hAnsi="Segoe UI Light" w:cs="Segoe UI Light"/>
          <w:bCs/>
          <w:color w:val="000000"/>
          <w:sz w:val="20"/>
          <w:szCs w:val="22"/>
        </w:rPr>
        <w:t>JRC</w:t>
      </w:r>
      <w:proofErr w:type="spellEnd"/>
      <w:r w:rsidR="003737BB">
        <w:rPr>
          <w:rFonts w:ascii="Segoe UI Light" w:hAnsi="Segoe UI Light" w:cs="Segoe UI Light"/>
          <w:bCs/>
          <w:color w:val="000000"/>
          <w:sz w:val="20"/>
          <w:szCs w:val="22"/>
        </w:rPr>
        <w:t> </w:t>
      </w:r>
      <w:proofErr w:type="spellStart"/>
      <w:r w:rsidR="00BB2375" w:rsidRPr="00BE15B2">
        <w:rPr>
          <w:rFonts w:ascii="Segoe UI Light" w:hAnsi="Segoe UI Light" w:cs="Segoe UI Light"/>
          <w:bCs/>
          <w:color w:val="000000"/>
          <w:sz w:val="20"/>
          <w:szCs w:val="22"/>
        </w:rPr>
        <w:t>Ispra</w:t>
      </w:r>
      <w:proofErr w:type="spellEnd"/>
      <w:r w:rsidR="00D676BE" w:rsidRPr="00BE15B2">
        <w:rPr>
          <w:rFonts w:ascii="Segoe UI Light" w:hAnsi="Segoe UI Light" w:cs="Segoe UI Light"/>
          <w:bCs/>
          <w:color w:val="000000"/>
          <w:sz w:val="20"/>
          <w:szCs w:val="22"/>
        </w:rPr>
        <w:t>, Italy</w:t>
      </w:r>
    </w:p>
    <w:p w:rsidR="00355416" w:rsidRPr="00BE15B2" w:rsidRDefault="00AF2B61" w:rsidP="00311174">
      <w:pPr>
        <w:jc w:val="both"/>
        <w:rPr>
          <w:rFonts w:ascii="Segoe UI Light" w:hAnsi="Segoe UI Light" w:cs="Segoe UI Light"/>
          <w:color w:val="000000"/>
          <w:sz w:val="20"/>
          <w:szCs w:val="22"/>
          <w:lang w:val="en-GB"/>
        </w:rPr>
      </w:pPr>
      <w:r w:rsidRPr="00BE15B2">
        <w:rPr>
          <w:rFonts w:ascii="Segoe UI Light" w:eastAsia="Times New Roman" w:hAnsi="Segoe UI Light" w:cs="Segoe UI Light"/>
          <w:color w:val="000000"/>
          <w:sz w:val="20"/>
          <w:szCs w:val="22"/>
        </w:rPr>
        <w:t>The pr</w:t>
      </w:r>
      <w:r w:rsidR="00975A03" w:rsidRPr="00BE15B2">
        <w:rPr>
          <w:rFonts w:ascii="Segoe UI Light" w:eastAsia="Times New Roman" w:hAnsi="Segoe UI Light" w:cs="Segoe UI Light"/>
          <w:color w:val="000000"/>
          <w:sz w:val="20"/>
          <w:szCs w:val="22"/>
        </w:rPr>
        <w:t>e</w:t>
      </w:r>
      <w:r w:rsidRPr="00BE15B2">
        <w:rPr>
          <w:rFonts w:ascii="Segoe UI Light" w:eastAsia="Times New Roman" w:hAnsi="Segoe UI Light" w:cs="Segoe UI Light"/>
          <w:color w:val="000000"/>
          <w:sz w:val="20"/>
          <w:szCs w:val="22"/>
        </w:rPr>
        <w:t xml:space="preserve">sentation </w:t>
      </w:r>
      <w:r w:rsidR="00355416" w:rsidRPr="00BE15B2">
        <w:rPr>
          <w:rFonts w:ascii="Segoe UI Light" w:eastAsia="Times New Roman" w:hAnsi="Segoe UI Light" w:cs="Segoe UI Light"/>
          <w:color w:val="000000"/>
          <w:sz w:val="20"/>
          <w:szCs w:val="22"/>
        </w:rPr>
        <w:t>gives a short introduction to Multi-Criteria Decision Aid (</w:t>
      </w:r>
      <w:proofErr w:type="spellStart"/>
      <w:r w:rsidR="00355416" w:rsidRPr="00BE15B2">
        <w:rPr>
          <w:rFonts w:ascii="Segoe UI Light" w:eastAsia="Times New Roman" w:hAnsi="Segoe UI Light" w:cs="Segoe UI Light"/>
          <w:color w:val="000000"/>
          <w:sz w:val="20"/>
          <w:szCs w:val="22"/>
        </w:rPr>
        <w:t>MCDA</w:t>
      </w:r>
      <w:proofErr w:type="spellEnd"/>
      <w:r w:rsidR="00355416" w:rsidRPr="00BE15B2">
        <w:rPr>
          <w:rFonts w:ascii="Segoe UI Light" w:eastAsia="Times New Roman" w:hAnsi="Segoe UI Light" w:cs="Segoe UI Light"/>
          <w:color w:val="000000"/>
          <w:sz w:val="20"/>
          <w:szCs w:val="22"/>
        </w:rPr>
        <w:t>) and Social Multi-Criteria Evaluation (</w:t>
      </w:r>
      <w:proofErr w:type="spellStart"/>
      <w:r w:rsidR="00355416" w:rsidRPr="00BE15B2">
        <w:rPr>
          <w:rFonts w:ascii="Segoe UI Light" w:eastAsia="Times New Roman" w:hAnsi="Segoe UI Light" w:cs="Segoe UI Light"/>
          <w:color w:val="000000"/>
          <w:sz w:val="20"/>
          <w:szCs w:val="22"/>
        </w:rPr>
        <w:t>SMCE</w:t>
      </w:r>
      <w:proofErr w:type="spellEnd"/>
      <w:r w:rsidR="00355416" w:rsidRPr="00BE15B2">
        <w:rPr>
          <w:rFonts w:ascii="Segoe UI Light" w:eastAsia="Times New Roman" w:hAnsi="Segoe UI Light" w:cs="Segoe UI Light"/>
          <w:color w:val="000000"/>
          <w:sz w:val="20"/>
          <w:szCs w:val="22"/>
        </w:rPr>
        <w:t>)</w:t>
      </w:r>
      <w:r w:rsidR="00355416" w:rsidRPr="00BE15B2">
        <w:rPr>
          <w:rFonts w:ascii="Segoe UI Light" w:hAnsi="Segoe UI Light" w:cs="Segoe UI Light"/>
          <w:color w:val="000000"/>
          <w:sz w:val="20"/>
          <w:szCs w:val="22"/>
          <w:lang w:val="en-GB"/>
        </w:rPr>
        <w:t>, which has been explicitly designed for public policy.</w:t>
      </w:r>
      <w:r w:rsidRPr="00BE15B2">
        <w:rPr>
          <w:rFonts w:ascii="Segoe UI Light" w:eastAsia="Times New Roman" w:hAnsi="Segoe UI Light" w:cs="Segoe UI Light"/>
          <w:color w:val="000000"/>
          <w:sz w:val="20"/>
          <w:szCs w:val="22"/>
        </w:rPr>
        <w:t xml:space="preserve"> </w:t>
      </w:r>
      <w:proofErr w:type="spellStart"/>
      <w:r w:rsidR="00355416" w:rsidRPr="00BE15B2">
        <w:rPr>
          <w:rFonts w:ascii="Segoe UI Light" w:hAnsi="Segoe UI Light" w:cs="Segoe UI Light"/>
          <w:color w:val="000000"/>
          <w:sz w:val="20"/>
          <w:szCs w:val="22"/>
          <w:lang w:val="en-GB"/>
        </w:rPr>
        <w:t>SMCE</w:t>
      </w:r>
      <w:proofErr w:type="spellEnd"/>
      <w:r w:rsidR="00355416" w:rsidRPr="00BE15B2">
        <w:rPr>
          <w:rFonts w:ascii="Segoe UI Light" w:hAnsi="Segoe UI Light" w:cs="Segoe UI Light"/>
          <w:color w:val="000000"/>
          <w:sz w:val="20"/>
          <w:szCs w:val="22"/>
          <w:lang w:val="en-GB"/>
        </w:rPr>
        <w:t xml:space="preserve"> is a useful methodological and operational framework for assessing policy impacts. In this framework, mathematical models aim at guaranteeing consistency between the plurality of assumptions and models used and results obtained. </w:t>
      </w:r>
      <w:proofErr w:type="spellStart"/>
      <w:r w:rsidR="00355416" w:rsidRPr="00BE15B2">
        <w:rPr>
          <w:rFonts w:ascii="Segoe UI Light" w:hAnsi="Segoe UI Light" w:cs="Segoe UI Light"/>
          <w:color w:val="000000"/>
          <w:sz w:val="20"/>
          <w:szCs w:val="22"/>
          <w:lang w:val="en-GB"/>
        </w:rPr>
        <w:t>SMCE</w:t>
      </w:r>
      <w:proofErr w:type="spellEnd"/>
      <w:r w:rsidR="00355416" w:rsidRPr="00BE15B2">
        <w:rPr>
          <w:rFonts w:ascii="Segoe UI Light" w:hAnsi="Segoe UI Light" w:cs="Segoe UI Light"/>
          <w:color w:val="000000"/>
          <w:sz w:val="20"/>
          <w:szCs w:val="22"/>
          <w:lang w:val="en-GB"/>
        </w:rPr>
        <w:t xml:space="preserve"> builds on formal modelling techniques serving the purposes of decision and policy making. Its multi-dimensional approach allows tackling policy domains where the plurality of social views and the multiplicity of technical criteria for assessing public policy objectives can be considered together in a coherent and transparent manner. </w:t>
      </w:r>
    </w:p>
    <w:p w:rsidR="0024345C" w:rsidRPr="00BE15B2" w:rsidRDefault="0024345C" w:rsidP="00311174">
      <w:pPr>
        <w:shd w:val="clear" w:color="auto" w:fill="BDD6EE" w:themeFill="accent1" w:themeFillTint="66"/>
        <w:spacing w:before="240" w:after="100" w:afterAutospacing="1"/>
        <w:jc w:val="both"/>
        <w:rPr>
          <w:rFonts w:ascii="Segoe UI Light" w:hAnsi="Segoe UI Light" w:cs="Segoe UI Light"/>
          <w:sz w:val="22"/>
        </w:rPr>
      </w:pPr>
      <w:r w:rsidRPr="00BE15B2">
        <w:rPr>
          <w:rFonts w:ascii="Segoe UI Light" w:hAnsi="Segoe UI Light" w:cs="Segoe UI Light"/>
          <w:b/>
          <w:color w:val="000000"/>
          <w:sz w:val="20"/>
          <w:szCs w:val="22"/>
          <w:lang w:val="en-GB"/>
        </w:rPr>
        <w:t>C</w:t>
      </w:r>
      <w:r w:rsidR="006A0F2E" w:rsidRPr="00BE15B2">
        <w:rPr>
          <w:rFonts w:ascii="Segoe UI Light" w:hAnsi="Segoe UI Light" w:cs="Segoe UI Light"/>
          <w:b/>
          <w:color w:val="000000"/>
          <w:sz w:val="20"/>
          <w:szCs w:val="22"/>
          <w:lang w:val="en-GB"/>
        </w:rPr>
        <w:t xml:space="preserve">losing </w:t>
      </w:r>
      <w:r w:rsidRPr="00BE15B2">
        <w:rPr>
          <w:rFonts w:ascii="Segoe UI Light" w:hAnsi="Segoe UI Light" w:cs="Segoe UI Light"/>
          <w:b/>
          <w:color w:val="000000"/>
          <w:sz w:val="20"/>
          <w:szCs w:val="22"/>
          <w:lang w:val="en-GB"/>
        </w:rPr>
        <w:t xml:space="preserve">remarks </w:t>
      </w:r>
      <w:r w:rsidRPr="003737BB">
        <w:rPr>
          <w:rFonts w:ascii="Segoe UI Light" w:hAnsi="Segoe UI Light" w:cs="Segoe UI Light"/>
          <w:color w:val="000000"/>
          <w:sz w:val="20"/>
          <w:szCs w:val="22"/>
          <w:lang w:val="en-GB"/>
        </w:rPr>
        <w:t xml:space="preserve">| </w:t>
      </w:r>
      <w:r w:rsidRPr="00BE15B2">
        <w:rPr>
          <w:rFonts w:ascii="Segoe UI Light" w:hAnsi="Segoe UI Light" w:cs="Segoe UI Light"/>
          <w:color w:val="000000"/>
          <w:sz w:val="20"/>
          <w:szCs w:val="22"/>
          <w:lang w:val="en-GB"/>
        </w:rPr>
        <w:t>Horst Monken Fernandes, IAEA</w:t>
      </w:r>
      <w:r w:rsidR="00311174" w:rsidRPr="00BE15B2">
        <w:rPr>
          <w:rFonts w:ascii="Segoe UI Light" w:hAnsi="Segoe UI Light" w:cs="Segoe UI Light"/>
          <w:color w:val="000000"/>
          <w:sz w:val="20"/>
          <w:szCs w:val="22"/>
          <w:lang w:val="en-GB"/>
        </w:rPr>
        <w:t xml:space="preserve">, scientific secretary of </w:t>
      </w:r>
      <w:proofErr w:type="spellStart"/>
      <w:r w:rsidR="00311174" w:rsidRPr="00BE15B2">
        <w:rPr>
          <w:rFonts w:ascii="Segoe UI Light" w:hAnsi="Segoe UI Light" w:cs="Segoe UI Light"/>
          <w:color w:val="000000"/>
          <w:sz w:val="20"/>
          <w:szCs w:val="22"/>
          <w:lang w:val="en-GB"/>
        </w:rPr>
        <w:t>ENVIRONET</w:t>
      </w:r>
      <w:proofErr w:type="spellEnd"/>
    </w:p>
    <w:sectPr w:rsidR="0024345C" w:rsidRPr="00BE15B2" w:rsidSect="00BE15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00A4"/>
    <w:multiLevelType w:val="hybridMultilevel"/>
    <w:tmpl w:val="B3AA013C"/>
    <w:lvl w:ilvl="0" w:tplc="9EC6B748">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2E10BA2"/>
    <w:multiLevelType w:val="multilevel"/>
    <w:tmpl w:val="E5A47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16"/>
    <w:rsid w:val="000128D2"/>
    <w:rsid w:val="00067377"/>
    <w:rsid w:val="00071DC0"/>
    <w:rsid w:val="000E7E45"/>
    <w:rsid w:val="001049BB"/>
    <w:rsid w:val="001575DA"/>
    <w:rsid w:val="00172A92"/>
    <w:rsid w:val="001C3DFE"/>
    <w:rsid w:val="0021121A"/>
    <w:rsid w:val="0024345C"/>
    <w:rsid w:val="00264D72"/>
    <w:rsid w:val="00311174"/>
    <w:rsid w:val="00343F51"/>
    <w:rsid w:val="00355416"/>
    <w:rsid w:val="003737BB"/>
    <w:rsid w:val="00377402"/>
    <w:rsid w:val="003A4A83"/>
    <w:rsid w:val="003C57CF"/>
    <w:rsid w:val="003D77E1"/>
    <w:rsid w:val="00483AB9"/>
    <w:rsid w:val="004B308E"/>
    <w:rsid w:val="005A6718"/>
    <w:rsid w:val="00606816"/>
    <w:rsid w:val="00696172"/>
    <w:rsid w:val="006A0F2E"/>
    <w:rsid w:val="006B34CD"/>
    <w:rsid w:val="006C1CE2"/>
    <w:rsid w:val="006F2E32"/>
    <w:rsid w:val="0074669D"/>
    <w:rsid w:val="007A588D"/>
    <w:rsid w:val="00802BAB"/>
    <w:rsid w:val="008365F1"/>
    <w:rsid w:val="008967CF"/>
    <w:rsid w:val="008A6FC2"/>
    <w:rsid w:val="008B4469"/>
    <w:rsid w:val="00915D61"/>
    <w:rsid w:val="0095781B"/>
    <w:rsid w:val="009662D6"/>
    <w:rsid w:val="00975A03"/>
    <w:rsid w:val="009B3367"/>
    <w:rsid w:val="009B34A4"/>
    <w:rsid w:val="00A0311B"/>
    <w:rsid w:val="00A2450B"/>
    <w:rsid w:val="00A642CA"/>
    <w:rsid w:val="00A902D2"/>
    <w:rsid w:val="00AC256C"/>
    <w:rsid w:val="00AF2B61"/>
    <w:rsid w:val="00B317AA"/>
    <w:rsid w:val="00B42EE0"/>
    <w:rsid w:val="00B77960"/>
    <w:rsid w:val="00B917BF"/>
    <w:rsid w:val="00BB2375"/>
    <w:rsid w:val="00BB2CD7"/>
    <w:rsid w:val="00BE15B2"/>
    <w:rsid w:val="00BE5AC7"/>
    <w:rsid w:val="00C50BFE"/>
    <w:rsid w:val="00CC0F97"/>
    <w:rsid w:val="00CE5A1B"/>
    <w:rsid w:val="00D431CE"/>
    <w:rsid w:val="00D676BE"/>
    <w:rsid w:val="00DE51F6"/>
    <w:rsid w:val="00E31E61"/>
    <w:rsid w:val="00E64A4D"/>
    <w:rsid w:val="00E67646"/>
    <w:rsid w:val="00EE4139"/>
    <w:rsid w:val="00F3156D"/>
    <w:rsid w:val="00F43335"/>
    <w:rsid w:val="00FD38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9A99"/>
  <w15:chartTrackingRefBased/>
  <w15:docId w15:val="{49D65B27-8DC6-4EF6-BE07-75231CE8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16"/>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355416"/>
    <w:pPr>
      <w:keepNext/>
      <w:keepLines/>
      <w:numPr>
        <w:numId w:val="2"/>
      </w:numPr>
      <w:suppressAutoHyphens/>
      <w:spacing w:before="240" w:after="160" w:line="244" w:lineRule="auto"/>
      <w:ind w:left="426" w:hanging="426"/>
      <w:outlineLvl w:val="1"/>
    </w:pPr>
    <w:rPr>
      <w:rFonts w:ascii="Arial" w:eastAsia="Times New Roman" w:hAnsi="Arial" w:cs="Arial"/>
      <w:bCs/>
      <w:color w:val="525252"/>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5416"/>
  </w:style>
  <w:style w:type="paragraph" w:styleId="NormalWeb">
    <w:name w:val="Normal (Web)"/>
    <w:basedOn w:val="Normal"/>
    <w:uiPriority w:val="99"/>
    <w:semiHidden/>
    <w:unhideWhenUsed/>
    <w:rsid w:val="00355416"/>
  </w:style>
  <w:style w:type="character" w:customStyle="1" w:styleId="Heading2Char">
    <w:name w:val="Heading 2 Char"/>
    <w:basedOn w:val="DefaultParagraphFont"/>
    <w:link w:val="Heading2"/>
    <w:uiPriority w:val="9"/>
    <w:semiHidden/>
    <w:rsid w:val="00355416"/>
    <w:rPr>
      <w:rFonts w:ascii="Arial" w:eastAsia="Times New Roman" w:hAnsi="Arial" w:cs="Arial"/>
      <w:bCs/>
      <w:color w:val="525252"/>
      <w:sz w:val="28"/>
      <w:szCs w:val="20"/>
      <w:lang w:val="en-GB" w:eastAsia="en-GB"/>
    </w:rPr>
  </w:style>
  <w:style w:type="paragraph" w:styleId="Header">
    <w:name w:val="header"/>
    <w:basedOn w:val="Normal"/>
    <w:link w:val="HeaderChar"/>
    <w:unhideWhenUsed/>
    <w:rsid w:val="00802BAB"/>
    <w:pPr>
      <w:tabs>
        <w:tab w:val="center" w:pos="4513"/>
        <w:tab w:val="right" w:pos="9026"/>
      </w:tabs>
    </w:pPr>
    <w:rPr>
      <w:rFonts w:asciiTheme="minorHAnsi" w:eastAsiaTheme="minorEastAsia" w:hAnsiTheme="minorHAnsi" w:cstheme="minorBidi"/>
      <w:sz w:val="22"/>
      <w:szCs w:val="22"/>
      <w:lang w:val="en-GB" w:eastAsia="zh-CN"/>
    </w:rPr>
  </w:style>
  <w:style w:type="character" w:customStyle="1" w:styleId="HeaderChar">
    <w:name w:val="Header Char"/>
    <w:basedOn w:val="DefaultParagraphFont"/>
    <w:link w:val="Header"/>
    <w:rsid w:val="00802BAB"/>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3866">
      <w:bodyDiv w:val="1"/>
      <w:marLeft w:val="0"/>
      <w:marRight w:val="0"/>
      <w:marTop w:val="0"/>
      <w:marBottom w:val="0"/>
      <w:divBdr>
        <w:top w:val="none" w:sz="0" w:space="0" w:color="auto"/>
        <w:left w:val="none" w:sz="0" w:space="0" w:color="auto"/>
        <w:bottom w:val="none" w:sz="0" w:space="0" w:color="auto"/>
        <w:right w:val="none" w:sz="0" w:space="0" w:color="auto"/>
      </w:divBdr>
    </w:div>
    <w:div w:id="1322001856">
      <w:bodyDiv w:val="1"/>
      <w:marLeft w:val="0"/>
      <w:marRight w:val="0"/>
      <w:marTop w:val="0"/>
      <w:marBottom w:val="0"/>
      <w:divBdr>
        <w:top w:val="none" w:sz="0" w:space="0" w:color="auto"/>
        <w:left w:val="none" w:sz="0" w:space="0" w:color="auto"/>
        <w:bottom w:val="none" w:sz="0" w:space="0" w:color="auto"/>
        <w:right w:val="none" w:sz="0" w:space="0" w:color="auto"/>
      </w:divBdr>
    </w:div>
    <w:div w:id="1893077751">
      <w:bodyDiv w:val="1"/>
      <w:marLeft w:val="0"/>
      <w:marRight w:val="0"/>
      <w:marTop w:val="0"/>
      <w:marBottom w:val="0"/>
      <w:divBdr>
        <w:top w:val="none" w:sz="0" w:space="0" w:color="auto"/>
        <w:left w:val="none" w:sz="0" w:space="0" w:color="auto"/>
        <w:bottom w:val="none" w:sz="0" w:space="0" w:color="auto"/>
        <w:right w:val="none" w:sz="0" w:space="0" w:color="auto"/>
      </w:divBdr>
    </w:div>
    <w:div w:id="21344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Turcanu Catrinel</dc:creator>
  <cp:keywords/>
  <dc:description/>
  <cp:lastModifiedBy>Turcanu Catrinel</cp:lastModifiedBy>
  <cp:revision>11</cp:revision>
  <dcterms:created xsi:type="dcterms:W3CDTF">2020-08-31T10:09:00Z</dcterms:created>
  <dcterms:modified xsi:type="dcterms:W3CDTF">2020-08-31T10:16:00Z</dcterms:modified>
</cp:coreProperties>
</file>